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6824" w14:textId="77777777" w:rsidR="00DF74C9" w:rsidRPr="004D1D9B" w:rsidRDefault="00DF74C9" w:rsidP="00DF74C9">
      <w:pPr>
        <w:spacing w:before="224" w:line="322" w:lineRule="exact"/>
        <w:ind w:left="534" w:right="-69"/>
        <w:jc w:val="center"/>
        <w:rPr>
          <w:b/>
          <w:sz w:val="24"/>
          <w:szCs w:val="24"/>
        </w:rPr>
      </w:pPr>
    </w:p>
    <w:p w14:paraId="481C9972" w14:textId="77777777" w:rsidR="00DF74C9" w:rsidRPr="004D1D9B" w:rsidRDefault="00DF74C9" w:rsidP="00DF74C9">
      <w:pPr>
        <w:spacing w:before="224" w:line="322" w:lineRule="exact"/>
        <w:ind w:left="534" w:right="-69"/>
        <w:jc w:val="center"/>
        <w:rPr>
          <w:b/>
          <w:sz w:val="24"/>
          <w:szCs w:val="24"/>
        </w:rPr>
      </w:pPr>
    </w:p>
    <w:p w14:paraId="4655A041" w14:textId="77777777" w:rsidR="00DF74C9" w:rsidRPr="004D1D9B" w:rsidRDefault="00DF74C9" w:rsidP="00DF74C9">
      <w:pPr>
        <w:spacing w:before="224" w:line="322" w:lineRule="exact"/>
        <w:ind w:left="534" w:right="-69"/>
        <w:jc w:val="center"/>
        <w:rPr>
          <w:b/>
          <w:sz w:val="24"/>
          <w:szCs w:val="24"/>
        </w:rPr>
      </w:pPr>
    </w:p>
    <w:p w14:paraId="1D626B74" w14:textId="77777777" w:rsidR="00DF74C9" w:rsidRPr="004D1D9B" w:rsidRDefault="00DF74C9" w:rsidP="00DF74C9">
      <w:pPr>
        <w:spacing w:before="224" w:line="322" w:lineRule="exact"/>
        <w:ind w:left="534" w:right="-69"/>
        <w:jc w:val="center"/>
        <w:rPr>
          <w:b/>
          <w:sz w:val="24"/>
          <w:szCs w:val="24"/>
        </w:rPr>
      </w:pPr>
    </w:p>
    <w:p w14:paraId="7D949622" w14:textId="77777777" w:rsidR="00DF74C9" w:rsidRPr="004D1D9B" w:rsidRDefault="00DF74C9" w:rsidP="00DF74C9">
      <w:pPr>
        <w:spacing w:before="224" w:line="322" w:lineRule="exact"/>
        <w:ind w:left="534" w:right="-69"/>
        <w:jc w:val="center"/>
        <w:rPr>
          <w:b/>
          <w:sz w:val="24"/>
          <w:szCs w:val="24"/>
        </w:rPr>
      </w:pPr>
    </w:p>
    <w:p w14:paraId="5816C709" w14:textId="77777777" w:rsidR="00DF74C9" w:rsidRPr="004D1D9B" w:rsidRDefault="00DF74C9" w:rsidP="00DF74C9">
      <w:pPr>
        <w:spacing w:before="224" w:line="322" w:lineRule="exact"/>
        <w:ind w:left="534" w:right="-69"/>
        <w:jc w:val="center"/>
        <w:rPr>
          <w:b/>
          <w:sz w:val="24"/>
          <w:szCs w:val="24"/>
        </w:rPr>
      </w:pPr>
    </w:p>
    <w:p w14:paraId="023EFFD1" w14:textId="77777777" w:rsidR="00DF74C9" w:rsidRPr="004D1D9B" w:rsidRDefault="00DF74C9" w:rsidP="00DF74C9">
      <w:pPr>
        <w:spacing w:before="224" w:line="322" w:lineRule="exact"/>
        <w:ind w:left="534" w:right="-69"/>
        <w:jc w:val="center"/>
        <w:rPr>
          <w:b/>
          <w:sz w:val="24"/>
          <w:szCs w:val="24"/>
        </w:rPr>
      </w:pPr>
    </w:p>
    <w:p w14:paraId="0ED35996" w14:textId="77777777" w:rsidR="00DF74C9" w:rsidRPr="004D1D9B" w:rsidRDefault="00DF74C9" w:rsidP="00DF74C9">
      <w:pPr>
        <w:spacing w:before="224" w:line="322" w:lineRule="exact"/>
        <w:ind w:left="534" w:right="-69"/>
        <w:jc w:val="center"/>
        <w:rPr>
          <w:b/>
          <w:sz w:val="24"/>
          <w:szCs w:val="24"/>
        </w:rPr>
      </w:pPr>
    </w:p>
    <w:p w14:paraId="414D8CC9" w14:textId="77777777" w:rsidR="00DF74C9" w:rsidRPr="004D1D9B" w:rsidRDefault="00DF74C9" w:rsidP="00DF74C9">
      <w:pPr>
        <w:spacing w:before="224" w:line="322" w:lineRule="exact"/>
        <w:ind w:left="534" w:right="-69"/>
        <w:jc w:val="center"/>
        <w:rPr>
          <w:b/>
          <w:sz w:val="24"/>
          <w:szCs w:val="24"/>
        </w:rPr>
      </w:pPr>
    </w:p>
    <w:p w14:paraId="0CB48AB8" w14:textId="2A2FC742" w:rsidR="00DF74C9" w:rsidRPr="004D1D9B" w:rsidRDefault="00DF74C9" w:rsidP="00DF74C9">
      <w:pPr>
        <w:spacing w:before="224" w:line="322" w:lineRule="exact"/>
        <w:ind w:left="534" w:right="-69"/>
        <w:jc w:val="center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>Курс</w:t>
      </w:r>
      <w:r w:rsidRPr="004D1D9B">
        <w:rPr>
          <w:b/>
          <w:spacing w:val="-5"/>
          <w:sz w:val="24"/>
          <w:szCs w:val="24"/>
        </w:rPr>
        <w:t xml:space="preserve"> </w:t>
      </w:r>
      <w:r w:rsidRPr="004D1D9B">
        <w:rPr>
          <w:b/>
          <w:sz w:val="24"/>
          <w:szCs w:val="24"/>
        </w:rPr>
        <w:t>лабораторных занятий</w:t>
      </w:r>
      <w:r w:rsidRPr="004D1D9B">
        <w:rPr>
          <w:b/>
          <w:spacing w:val="-2"/>
          <w:sz w:val="24"/>
          <w:szCs w:val="24"/>
        </w:rPr>
        <w:t xml:space="preserve"> </w:t>
      </w:r>
      <w:r w:rsidRPr="004D1D9B">
        <w:rPr>
          <w:b/>
          <w:sz w:val="24"/>
          <w:szCs w:val="24"/>
        </w:rPr>
        <w:t>по</w:t>
      </w:r>
      <w:r w:rsidRPr="004D1D9B">
        <w:rPr>
          <w:b/>
          <w:spacing w:val="-1"/>
          <w:sz w:val="24"/>
          <w:szCs w:val="24"/>
        </w:rPr>
        <w:t xml:space="preserve"> </w:t>
      </w:r>
      <w:r w:rsidRPr="004D1D9B">
        <w:rPr>
          <w:b/>
          <w:sz w:val="24"/>
          <w:szCs w:val="24"/>
        </w:rPr>
        <w:t>дисциплине</w:t>
      </w:r>
    </w:p>
    <w:p w14:paraId="053A663A" w14:textId="77777777" w:rsidR="00DF74C9" w:rsidRPr="004D1D9B" w:rsidRDefault="00DF74C9" w:rsidP="00DF74C9">
      <w:pPr>
        <w:ind w:left="534" w:right="-69"/>
        <w:jc w:val="center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>«Молекулярно- генетический анализ»</w:t>
      </w:r>
    </w:p>
    <w:p w14:paraId="2C706715" w14:textId="77777777" w:rsidR="00DF74C9" w:rsidRPr="004D1D9B" w:rsidRDefault="00DF74C9" w:rsidP="00DF74C9">
      <w:pPr>
        <w:jc w:val="center"/>
        <w:rPr>
          <w:sz w:val="24"/>
          <w:szCs w:val="24"/>
        </w:rPr>
        <w:sectPr w:rsidR="00DF74C9" w:rsidRPr="004D1D9B" w:rsidSect="00DF74C9">
          <w:footerReference w:type="default" r:id="rId5"/>
          <w:pgSz w:w="11910" w:h="16840"/>
          <w:pgMar w:top="1580" w:right="740" w:bottom="1200" w:left="1600" w:header="720" w:footer="1003" w:gutter="0"/>
          <w:pgNumType w:start="1"/>
          <w:cols w:space="720"/>
        </w:sectPr>
      </w:pPr>
    </w:p>
    <w:p w14:paraId="6F2F6A51" w14:textId="7152FC8F" w:rsidR="00DF74C9" w:rsidRPr="004D1D9B" w:rsidRDefault="00DF74C9" w:rsidP="00DF74C9">
      <w:pPr>
        <w:spacing w:before="178" w:line="322" w:lineRule="exact"/>
        <w:ind w:left="2262" w:right="2269"/>
        <w:jc w:val="center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lastRenderedPageBreak/>
        <w:t>Лабораторное занятие</w:t>
      </w:r>
      <w:r w:rsidRPr="004D1D9B">
        <w:rPr>
          <w:b/>
          <w:spacing w:val="-4"/>
          <w:sz w:val="24"/>
          <w:szCs w:val="24"/>
        </w:rPr>
        <w:t xml:space="preserve"> </w:t>
      </w:r>
      <w:r w:rsidRPr="004D1D9B">
        <w:rPr>
          <w:b/>
          <w:sz w:val="24"/>
          <w:szCs w:val="24"/>
        </w:rPr>
        <w:t>1</w:t>
      </w:r>
    </w:p>
    <w:p w14:paraId="090E8F87" w14:textId="77777777" w:rsidR="00DF74C9" w:rsidRPr="004D1D9B" w:rsidRDefault="00DF74C9" w:rsidP="00DF74C9">
      <w:pPr>
        <w:pStyle w:val="ac"/>
        <w:spacing w:before="5"/>
        <w:ind w:left="0" w:firstLine="0"/>
        <w:rPr>
          <w:b/>
          <w:sz w:val="24"/>
          <w:szCs w:val="24"/>
        </w:rPr>
      </w:pPr>
    </w:p>
    <w:p w14:paraId="0EA4E951" w14:textId="70E962B5" w:rsidR="00DF74C9" w:rsidRPr="004D1D9B" w:rsidRDefault="00AC36E3" w:rsidP="00DF74C9">
      <w:pPr>
        <w:pStyle w:val="ac"/>
        <w:spacing w:line="242" w:lineRule="auto"/>
        <w:ind w:right="72"/>
        <w:jc w:val="both"/>
        <w:rPr>
          <w:b/>
          <w:bCs/>
          <w:sz w:val="24"/>
          <w:szCs w:val="24"/>
        </w:rPr>
      </w:pPr>
      <w:r w:rsidRPr="004D1D9B">
        <w:rPr>
          <w:b/>
          <w:bCs/>
          <w:sz w:val="24"/>
          <w:szCs w:val="24"/>
        </w:rPr>
        <w:t>Ознакомление с правилами безопасной работы в молекулярно-генетической лабораторий. Приготовление буферов для выделения ДНК. Решение задач</w:t>
      </w:r>
      <w:r w:rsidR="00DF74C9" w:rsidRPr="004D1D9B">
        <w:rPr>
          <w:b/>
          <w:bCs/>
          <w:sz w:val="24"/>
          <w:szCs w:val="24"/>
        </w:rPr>
        <w:t>.</w:t>
      </w:r>
    </w:p>
    <w:p w14:paraId="67976F89" w14:textId="77777777" w:rsidR="00DF74C9" w:rsidRPr="004D1D9B" w:rsidRDefault="00DF74C9" w:rsidP="00DF74C9">
      <w:pPr>
        <w:pStyle w:val="ac"/>
        <w:spacing w:line="242" w:lineRule="auto"/>
        <w:ind w:right="72"/>
        <w:jc w:val="both"/>
        <w:rPr>
          <w:sz w:val="24"/>
          <w:szCs w:val="24"/>
        </w:rPr>
      </w:pPr>
    </w:p>
    <w:p w14:paraId="07EFF361" w14:textId="77777777" w:rsidR="00AC36E3" w:rsidRPr="004D1D9B" w:rsidRDefault="00AC36E3" w:rsidP="00AC36E3">
      <w:pPr>
        <w:ind w:firstLine="709"/>
        <w:jc w:val="both"/>
        <w:rPr>
          <w:bCs/>
          <w:sz w:val="24"/>
          <w:szCs w:val="24"/>
          <w:lang w:val="kk-KZ" w:eastAsia="ar-SA"/>
        </w:rPr>
      </w:pPr>
      <w:r w:rsidRPr="004D1D9B">
        <w:rPr>
          <w:b/>
          <w:bCs/>
          <w:sz w:val="24"/>
          <w:szCs w:val="24"/>
          <w:lang w:val="kk-KZ" w:eastAsia="ar-SA"/>
        </w:rPr>
        <w:t xml:space="preserve">Цель: </w:t>
      </w:r>
      <w:r w:rsidRPr="004D1D9B">
        <w:rPr>
          <w:bCs/>
          <w:sz w:val="24"/>
          <w:szCs w:val="24"/>
          <w:lang w:val="kk-KZ" w:eastAsia="ar-SA"/>
        </w:rPr>
        <w:t>ознакомить студентов с п</w:t>
      </w:r>
      <w:proofErr w:type="spellStart"/>
      <w:r w:rsidRPr="004D1D9B">
        <w:rPr>
          <w:bCs/>
          <w:sz w:val="24"/>
          <w:szCs w:val="24"/>
          <w:lang w:eastAsia="ar-SA"/>
        </w:rPr>
        <w:t>равилами</w:t>
      </w:r>
      <w:proofErr w:type="spellEnd"/>
      <w:r w:rsidRPr="004D1D9B">
        <w:rPr>
          <w:bCs/>
          <w:sz w:val="24"/>
          <w:szCs w:val="24"/>
          <w:lang w:eastAsia="ar-SA"/>
        </w:rPr>
        <w:t xml:space="preserve"> безопасной работы в лабораториях</w:t>
      </w:r>
      <w:r w:rsidRPr="004D1D9B">
        <w:rPr>
          <w:bCs/>
          <w:sz w:val="24"/>
          <w:szCs w:val="24"/>
          <w:lang w:val="kk-KZ" w:eastAsia="ar-SA"/>
        </w:rPr>
        <w:t xml:space="preserve">. </w:t>
      </w:r>
    </w:p>
    <w:p w14:paraId="1B587A20" w14:textId="77777777" w:rsidR="00AC36E3" w:rsidRPr="004D1D9B" w:rsidRDefault="00AC36E3" w:rsidP="00AC36E3">
      <w:pPr>
        <w:ind w:firstLine="567"/>
        <w:jc w:val="both"/>
        <w:rPr>
          <w:b/>
          <w:bCs/>
          <w:sz w:val="24"/>
          <w:szCs w:val="24"/>
          <w:lang w:val="kk-KZ" w:eastAsia="ar-SA"/>
        </w:rPr>
      </w:pPr>
      <w:r w:rsidRPr="004D1D9B">
        <w:rPr>
          <w:b/>
          <w:bCs/>
          <w:sz w:val="24"/>
          <w:szCs w:val="24"/>
          <w:lang w:val="kk-KZ" w:eastAsia="ar-SA"/>
        </w:rPr>
        <w:t>План занятия:</w:t>
      </w:r>
    </w:p>
    <w:p w14:paraId="2C51E5B5" w14:textId="77777777" w:rsidR="00AC36E3" w:rsidRPr="004D1D9B" w:rsidRDefault="00AC36E3" w:rsidP="00AC36E3">
      <w:pPr>
        <w:ind w:firstLine="567"/>
        <w:jc w:val="both"/>
        <w:rPr>
          <w:bCs/>
          <w:sz w:val="24"/>
          <w:szCs w:val="24"/>
          <w:lang w:eastAsia="ar-SA"/>
        </w:rPr>
      </w:pPr>
      <w:r w:rsidRPr="004D1D9B">
        <w:rPr>
          <w:bCs/>
          <w:sz w:val="24"/>
          <w:szCs w:val="24"/>
          <w:lang w:eastAsia="ar-SA"/>
        </w:rPr>
        <w:t>1. Правила безопасной работы в лабораториях.</w:t>
      </w:r>
    </w:p>
    <w:p w14:paraId="3A8AC8DF" w14:textId="338336CF" w:rsidR="00AC36E3" w:rsidRPr="004D1D9B" w:rsidRDefault="00AC36E3" w:rsidP="00AC36E3">
      <w:pPr>
        <w:ind w:firstLine="567"/>
        <w:jc w:val="both"/>
        <w:rPr>
          <w:bCs/>
          <w:sz w:val="24"/>
          <w:szCs w:val="24"/>
          <w:lang w:eastAsia="ar-SA"/>
        </w:rPr>
      </w:pPr>
      <w:r w:rsidRPr="004D1D9B">
        <w:rPr>
          <w:bCs/>
          <w:sz w:val="24"/>
          <w:szCs w:val="24"/>
          <w:lang w:eastAsia="ar-SA"/>
        </w:rPr>
        <w:t xml:space="preserve">2. Видео инструкции по технике безопасности в лаборатории. </w:t>
      </w:r>
    </w:p>
    <w:p w14:paraId="250E0240" w14:textId="7DDF576E" w:rsidR="00834B3A" w:rsidRPr="004D1D9B" w:rsidRDefault="00834B3A" w:rsidP="00AC36E3">
      <w:pPr>
        <w:ind w:firstLine="567"/>
        <w:jc w:val="both"/>
        <w:rPr>
          <w:bCs/>
          <w:sz w:val="24"/>
          <w:szCs w:val="24"/>
          <w:lang w:eastAsia="ar-SA"/>
        </w:rPr>
      </w:pPr>
      <w:r w:rsidRPr="004D1D9B">
        <w:rPr>
          <w:bCs/>
          <w:sz w:val="24"/>
          <w:szCs w:val="24"/>
          <w:lang w:eastAsia="ar-SA"/>
        </w:rPr>
        <w:t>3. СТАБ метод выделения ДНК</w:t>
      </w:r>
    </w:p>
    <w:p w14:paraId="7948D565" w14:textId="77777777" w:rsidR="00AC36E3" w:rsidRPr="004D1D9B" w:rsidRDefault="00AC36E3" w:rsidP="00AC36E3">
      <w:pPr>
        <w:ind w:firstLine="567"/>
        <w:jc w:val="both"/>
        <w:rPr>
          <w:b/>
          <w:bCs/>
          <w:sz w:val="24"/>
          <w:szCs w:val="24"/>
          <w:lang w:eastAsia="ar-SA"/>
        </w:rPr>
      </w:pPr>
    </w:p>
    <w:p w14:paraId="7A2F8158" w14:textId="77777777" w:rsidR="00AC36E3" w:rsidRPr="004D1D9B" w:rsidRDefault="00AC36E3" w:rsidP="00AC36E3">
      <w:pPr>
        <w:ind w:firstLine="567"/>
        <w:jc w:val="both"/>
        <w:rPr>
          <w:bCs/>
          <w:sz w:val="24"/>
          <w:szCs w:val="24"/>
          <w:lang w:val="kk-KZ" w:eastAsia="ar-SA"/>
        </w:rPr>
      </w:pPr>
      <w:r w:rsidRPr="004D1D9B">
        <w:rPr>
          <w:bCs/>
          <w:sz w:val="24"/>
          <w:szCs w:val="24"/>
          <w:lang w:val="kk-KZ" w:eastAsia="ar-SA"/>
        </w:rPr>
        <w:t>Необходимость гармонизации отечественных норм и правил проведения доклинических исследований с международными документами требует стандартизации методических подходов и принципов, включая использование альтернативных моделей.</w:t>
      </w:r>
    </w:p>
    <w:p w14:paraId="0B81FE57" w14:textId="77777777" w:rsidR="00AC36E3" w:rsidRPr="004D1D9B" w:rsidRDefault="00AC36E3" w:rsidP="00AC36E3">
      <w:pPr>
        <w:ind w:firstLine="567"/>
        <w:jc w:val="both"/>
        <w:rPr>
          <w:b/>
          <w:bCs/>
          <w:sz w:val="24"/>
          <w:szCs w:val="24"/>
          <w:lang w:val="kk-KZ" w:eastAsia="ar-SA"/>
        </w:rPr>
      </w:pPr>
      <w:r w:rsidRPr="004D1D9B">
        <w:rPr>
          <w:bCs/>
          <w:sz w:val="24"/>
          <w:szCs w:val="24"/>
          <w:lang w:val="kk-KZ" w:eastAsia="ar-SA"/>
        </w:rPr>
        <w:t>Принципы надлежащей лабораторной практики (GLP) являются важнейшей интегральной системой для сопоставимости результатов оценки качества получаемых в разных отечественных и зарубежных учреждениях данных.</w:t>
      </w:r>
      <w:r w:rsidRPr="004D1D9B">
        <w:rPr>
          <w:b/>
          <w:bCs/>
          <w:sz w:val="24"/>
          <w:szCs w:val="24"/>
          <w:lang w:val="kk-KZ" w:eastAsia="ar-SA"/>
        </w:rPr>
        <w:t xml:space="preserve"> </w:t>
      </w:r>
    </w:p>
    <w:p w14:paraId="7476A8DC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 xml:space="preserve">Метод выделения ДНК растений включает разрушение клеток (гомогенизация, часто с жидким азотом), лизис мембран, очистку от белков и полифенолов с помощью буферных растворов (например, с CTAB-буфером, фенол-хлороформной экстракцией), осаждение ДНК спиртом (изопропанол или этанол), промывку и растворение в буфере для хранения, а современные подходы часто используют твердофазные методы (колонки, магнитные частицы) для упрощения процесса. Ключевая особенность – борьба с ингибиторами, такими как полисахариды и полифенолы, присущими растениям. </w:t>
      </w:r>
    </w:p>
    <w:p w14:paraId="173380C4" w14:textId="77777777" w:rsidR="00AC36E3" w:rsidRPr="004D1D9B" w:rsidRDefault="00AC36E3" w:rsidP="00AC36E3">
      <w:pPr>
        <w:ind w:firstLine="567"/>
        <w:jc w:val="both"/>
        <w:rPr>
          <w:b/>
          <w:bCs/>
          <w:sz w:val="24"/>
          <w:szCs w:val="24"/>
          <w:lang w:val="kk-KZ" w:eastAsia="ar-SA"/>
        </w:rPr>
      </w:pPr>
      <w:r w:rsidRPr="004D1D9B">
        <w:rPr>
          <w:b/>
          <w:bCs/>
          <w:sz w:val="24"/>
          <w:szCs w:val="24"/>
          <w:lang w:val="kk-KZ" w:eastAsia="ar-SA"/>
        </w:rPr>
        <w:t>Контрольные вопросы:</w:t>
      </w:r>
    </w:p>
    <w:p w14:paraId="2DDF8EC9" w14:textId="77777777" w:rsidR="00AC36E3" w:rsidRPr="004D1D9B" w:rsidRDefault="00AC36E3" w:rsidP="00AC36E3">
      <w:pPr>
        <w:tabs>
          <w:tab w:val="left" w:pos="851"/>
        </w:tabs>
        <w:jc w:val="both"/>
        <w:rPr>
          <w:bCs/>
          <w:sz w:val="24"/>
          <w:szCs w:val="24"/>
          <w:lang w:val="kk-KZ" w:eastAsia="ar-SA"/>
        </w:rPr>
      </w:pPr>
      <w:r w:rsidRPr="004D1D9B">
        <w:rPr>
          <w:bCs/>
          <w:sz w:val="24"/>
          <w:szCs w:val="24"/>
          <w:lang w:val="kk-KZ" w:eastAsia="ar-SA"/>
        </w:rPr>
        <w:t>1. Правила безопасной работы в лабораториях.</w:t>
      </w:r>
    </w:p>
    <w:p w14:paraId="7475759B" w14:textId="77777777" w:rsidR="00AC36E3" w:rsidRPr="004D1D9B" w:rsidRDefault="00AC36E3" w:rsidP="00AC36E3">
      <w:pPr>
        <w:tabs>
          <w:tab w:val="left" w:pos="851"/>
        </w:tabs>
        <w:jc w:val="both"/>
        <w:rPr>
          <w:bCs/>
          <w:sz w:val="24"/>
          <w:szCs w:val="24"/>
          <w:lang w:val="kk-KZ" w:eastAsia="ar-SA"/>
        </w:rPr>
      </w:pPr>
      <w:r w:rsidRPr="004D1D9B">
        <w:rPr>
          <w:bCs/>
          <w:sz w:val="24"/>
          <w:szCs w:val="24"/>
          <w:lang w:val="kk-KZ" w:eastAsia="ar-SA"/>
        </w:rPr>
        <w:t>2. Оборудование и материалы.</w:t>
      </w:r>
    </w:p>
    <w:p w14:paraId="592DAB2D" w14:textId="7951E18B" w:rsidR="00AC36E3" w:rsidRPr="004D1D9B" w:rsidRDefault="00AC36E3" w:rsidP="00AC36E3">
      <w:pPr>
        <w:tabs>
          <w:tab w:val="left" w:pos="851"/>
        </w:tabs>
        <w:jc w:val="both"/>
        <w:rPr>
          <w:bCs/>
          <w:sz w:val="24"/>
          <w:szCs w:val="24"/>
          <w:lang w:val="kk-KZ" w:eastAsia="ar-SA"/>
        </w:rPr>
      </w:pPr>
      <w:r w:rsidRPr="004D1D9B">
        <w:rPr>
          <w:bCs/>
          <w:sz w:val="24"/>
          <w:szCs w:val="24"/>
          <w:lang w:val="kk-KZ" w:eastAsia="ar-SA"/>
        </w:rPr>
        <w:t xml:space="preserve">3. </w:t>
      </w:r>
      <w:r w:rsidR="00834B3A" w:rsidRPr="004D1D9B">
        <w:rPr>
          <w:bCs/>
          <w:sz w:val="24"/>
          <w:szCs w:val="24"/>
          <w:lang w:val="kk-KZ" w:eastAsia="ar-SA"/>
        </w:rPr>
        <w:t>Метод выделения ДНК растений</w:t>
      </w:r>
      <w:r w:rsidRPr="004D1D9B">
        <w:rPr>
          <w:bCs/>
          <w:sz w:val="24"/>
          <w:szCs w:val="24"/>
          <w:lang w:val="kk-KZ" w:eastAsia="ar-SA"/>
        </w:rPr>
        <w:t xml:space="preserve">. </w:t>
      </w:r>
    </w:p>
    <w:p w14:paraId="480CBE88" w14:textId="77777777" w:rsidR="00AC36E3" w:rsidRPr="004D1D9B" w:rsidRDefault="00AC36E3" w:rsidP="00AC36E3">
      <w:pPr>
        <w:tabs>
          <w:tab w:val="left" w:pos="851"/>
        </w:tabs>
        <w:jc w:val="both"/>
        <w:rPr>
          <w:bCs/>
          <w:sz w:val="24"/>
          <w:szCs w:val="24"/>
          <w:lang w:val="kk-KZ" w:eastAsia="ar-SA"/>
        </w:rPr>
      </w:pPr>
      <w:r w:rsidRPr="004D1D9B">
        <w:rPr>
          <w:bCs/>
          <w:sz w:val="24"/>
          <w:szCs w:val="24"/>
          <w:lang w:val="kk-KZ" w:eastAsia="ar-SA"/>
        </w:rPr>
        <w:t>4. Видео инструкции по технике безопасности в лаборатории.</w:t>
      </w:r>
    </w:p>
    <w:p w14:paraId="11B09776" w14:textId="77777777" w:rsidR="00F12C76" w:rsidRPr="004D1D9B" w:rsidRDefault="00F12C76" w:rsidP="006C0B77">
      <w:pPr>
        <w:ind w:firstLine="709"/>
        <w:jc w:val="both"/>
        <w:rPr>
          <w:sz w:val="24"/>
          <w:szCs w:val="24"/>
          <w:lang w:val="kk-KZ"/>
        </w:rPr>
      </w:pPr>
    </w:p>
    <w:p w14:paraId="7F2930C9" w14:textId="77777777" w:rsidR="00834B3A" w:rsidRPr="004D1D9B" w:rsidRDefault="00834B3A" w:rsidP="006C0B77">
      <w:pPr>
        <w:ind w:firstLine="709"/>
        <w:jc w:val="both"/>
        <w:rPr>
          <w:sz w:val="24"/>
          <w:szCs w:val="24"/>
          <w:lang w:val="kk-KZ"/>
        </w:rPr>
      </w:pPr>
    </w:p>
    <w:p w14:paraId="50AF922F" w14:textId="6E2C25F4" w:rsidR="00834B3A" w:rsidRPr="004D1D9B" w:rsidRDefault="00834B3A" w:rsidP="00834B3A">
      <w:pPr>
        <w:spacing w:before="178" w:line="322" w:lineRule="exact"/>
        <w:ind w:left="2262" w:right="2269"/>
        <w:jc w:val="center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>Лабораторное занятие</w:t>
      </w:r>
      <w:r w:rsidRPr="004D1D9B">
        <w:rPr>
          <w:b/>
          <w:spacing w:val="-4"/>
          <w:sz w:val="24"/>
          <w:szCs w:val="24"/>
        </w:rPr>
        <w:t xml:space="preserve"> </w:t>
      </w:r>
      <w:r w:rsidRPr="004D1D9B">
        <w:rPr>
          <w:b/>
          <w:sz w:val="24"/>
          <w:szCs w:val="24"/>
        </w:rPr>
        <w:t>2</w:t>
      </w:r>
    </w:p>
    <w:p w14:paraId="7A87F2E2" w14:textId="77777777" w:rsidR="00834B3A" w:rsidRPr="004D1D9B" w:rsidRDefault="00834B3A" w:rsidP="00834B3A">
      <w:pPr>
        <w:pStyle w:val="ac"/>
        <w:spacing w:before="5"/>
        <w:ind w:left="0" w:firstLine="0"/>
        <w:rPr>
          <w:b/>
          <w:sz w:val="24"/>
          <w:szCs w:val="24"/>
        </w:rPr>
      </w:pPr>
    </w:p>
    <w:p w14:paraId="4C7DB1D3" w14:textId="0A4803C9" w:rsidR="00834B3A" w:rsidRPr="004D1D9B" w:rsidRDefault="00834B3A" w:rsidP="00834B3A">
      <w:pPr>
        <w:pStyle w:val="ac"/>
        <w:spacing w:line="242" w:lineRule="auto"/>
        <w:ind w:right="72" w:hanging="102"/>
        <w:jc w:val="center"/>
        <w:rPr>
          <w:b/>
          <w:bCs/>
          <w:sz w:val="24"/>
          <w:szCs w:val="24"/>
        </w:rPr>
      </w:pPr>
      <w:r w:rsidRPr="004D1D9B">
        <w:rPr>
          <w:b/>
          <w:bCs/>
          <w:sz w:val="24"/>
          <w:szCs w:val="24"/>
        </w:rPr>
        <w:t>Выделение ДНК.</w:t>
      </w:r>
    </w:p>
    <w:p w14:paraId="5BA189E5" w14:textId="0EAA0D95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i/>
          <w:iCs/>
          <w:sz w:val="24"/>
          <w:szCs w:val="24"/>
          <w:lang w:val="kk-KZ" w:eastAsia="ar-SA"/>
        </w:rPr>
        <w:t>Цель:</w:t>
      </w:r>
      <w:r w:rsidRPr="004D1D9B">
        <w:rPr>
          <w:sz w:val="24"/>
          <w:szCs w:val="24"/>
          <w:lang w:val="kk-KZ" w:eastAsia="ar-SA"/>
        </w:rPr>
        <w:t xml:space="preserve"> ознакомить студентов с </w:t>
      </w:r>
      <w:r w:rsidRPr="004D1D9B">
        <w:rPr>
          <w:sz w:val="24"/>
          <w:szCs w:val="24"/>
          <w:lang w:val="kk-KZ" w:eastAsia="ar-SA"/>
        </w:rPr>
        <w:t>методом выделения ДНК</w:t>
      </w:r>
    </w:p>
    <w:p w14:paraId="3164DEDE" w14:textId="0B9C3FD0" w:rsidR="00834B3A" w:rsidRPr="004D1D9B" w:rsidRDefault="00834B3A" w:rsidP="00834B3A">
      <w:pPr>
        <w:ind w:firstLine="567"/>
        <w:jc w:val="both"/>
        <w:rPr>
          <w:i/>
          <w:iCs/>
          <w:sz w:val="24"/>
          <w:szCs w:val="24"/>
          <w:lang w:val="kk-KZ" w:eastAsia="ar-SA"/>
        </w:rPr>
      </w:pPr>
      <w:r w:rsidRPr="004D1D9B">
        <w:rPr>
          <w:i/>
          <w:iCs/>
          <w:sz w:val="24"/>
          <w:szCs w:val="24"/>
          <w:lang w:val="kk-KZ" w:eastAsia="ar-SA"/>
        </w:rPr>
        <w:t>Основные этапы</w:t>
      </w:r>
      <w:r w:rsidRPr="004D1D9B">
        <w:rPr>
          <w:i/>
          <w:iCs/>
          <w:sz w:val="24"/>
          <w:szCs w:val="24"/>
          <w:lang w:val="kk-KZ" w:eastAsia="ar-SA"/>
        </w:rPr>
        <w:t xml:space="preserve"> проведения эксперимента.</w:t>
      </w:r>
    </w:p>
    <w:p w14:paraId="05C6C325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Подготовка образца: Измельчение растительного материала (листья, семена) до мелкого порошка, часто с использованием жидкого азота для заморозки.</w:t>
      </w:r>
    </w:p>
    <w:p w14:paraId="35390369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Лизис клеток: Добавление буфера, разрушающего клеточные стенки и мембраны (например, содержащего CTAB, PVP, SDS, протеиназу K, DTT).</w:t>
      </w:r>
    </w:p>
    <w:p w14:paraId="6744A9FC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Удаление примесей:</w:t>
      </w:r>
    </w:p>
    <w:p w14:paraId="503A1664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Фенол-хлороформный метод: Экстракция фенолом и хлороформом, которые связывают белки, оставляя ДНК в водной фазе.</w:t>
      </w:r>
    </w:p>
    <w:p w14:paraId="5F79DF1B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CTAB-метод: CTAB-буфер осаждает ДНК и полисахариды, затем солевым раствором отделяют ДНК от полисахаридов.</w:t>
      </w:r>
    </w:p>
    <w:p w14:paraId="6170F469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Осаждение ДНК: Добавление изопропанола или холодного этанола, что вызывает выпадение ДНК в видимый осадок.</w:t>
      </w:r>
    </w:p>
    <w:p w14:paraId="455D45AC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Промывка и сушка: Промывка осадка 70% этанолом для удаления солей, сушка ДНК до полного испарения спирта.</w:t>
      </w:r>
    </w:p>
    <w:p w14:paraId="2646B60C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 xml:space="preserve">Элюция: Растворение очищенной ДНК в буфере (например, TE-буфер). </w:t>
      </w:r>
    </w:p>
    <w:p w14:paraId="01C2A6AE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Современные подходы</w:t>
      </w:r>
    </w:p>
    <w:p w14:paraId="23811D28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Твердофазные методы: Использование колонок или магнитных шариков с силикагелем, на которых сорбируется ДНК, что упрощает промывку и очистку.</w:t>
      </w:r>
    </w:p>
    <w:p w14:paraId="2B484700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 xml:space="preserve">Наборы на основе CTAB: Специализированные наборы, которые эффективно справляются с ингибиторами у разных видов растений, обеспечивая высокий выход качественной ДНК. </w:t>
      </w:r>
    </w:p>
    <w:p w14:paraId="0893525A" w14:textId="17F5C118" w:rsidR="00E46B54" w:rsidRPr="004D1D9B" w:rsidRDefault="00E46B54" w:rsidP="00834B3A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Контрольные вопросы:</w:t>
      </w:r>
    </w:p>
    <w:p w14:paraId="1D7C6984" w14:textId="7D228BE1" w:rsidR="00E46B54" w:rsidRPr="004D1D9B" w:rsidRDefault="00E46B54" w:rsidP="00E46B54">
      <w:pPr>
        <w:pStyle w:val="a7"/>
        <w:numPr>
          <w:ilvl w:val="0"/>
          <w:numId w:val="3"/>
        </w:numPr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Методы выделения ДНК</w:t>
      </w:r>
    </w:p>
    <w:p w14:paraId="6008ED9C" w14:textId="38D20BC9" w:rsidR="00E46B54" w:rsidRPr="004D1D9B" w:rsidRDefault="00E46B54" w:rsidP="00E46B54">
      <w:pPr>
        <w:pStyle w:val="a7"/>
        <w:numPr>
          <w:ilvl w:val="0"/>
          <w:numId w:val="3"/>
        </w:numPr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Основные этапы</w:t>
      </w:r>
      <w:r w:rsidRPr="004D1D9B">
        <w:rPr>
          <w:sz w:val="24"/>
          <w:szCs w:val="24"/>
          <w:lang w:val="kk-KZ" w:eastAsia="ar-SA"/>
        </w:rPr>
        <w:t xml:space="preserve"> выделения ДНК</w:t>
      </w:r>
    </w:p>
    <w:p w14:paraId="3EEE413B" w14:textId="01A2235D" w:rsidR="00E46B54" w:rsidRPr="004D1D9B" w:rsidRDefault="000D087C" w:rsidP="00E46B54">
      <w:pPr>
        <w:pStyle w:val="a7"/>
        <w:numPr>
          <w:ilvl w:val="0"/>
          <w:numId w:val="3"/>
        </w:numPr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Роль каждого используемого реагента в выделении ДНК</w:t>
      </w:r>
    </w:p>
    <w:p w14:paraId="0ECDEFFF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</w:p>
    <w:p w14:paraId="08EAEB1F" w14:textId="77777777" w:rsidR="00834B3A" w:rsidRPr="004D1D9B" w:rsidRDefault="00834B3A" w:rsidP="00834B3A">
      <w:pPr>
        <w:ind w:firstLine="567"/>
        <w:jc w:val="both"/>
        <w:rPr>
          <w:sz w:val="24"/>
          <w:szCs w:val="24"/>
          <w:lang w:val="kk-KZ" w:eastAsia="ar-SA"/>
        </w:rPr>
      </w:pPr>
    </w:p>
    <w:p w14:paraId="36F1519F" w14:textId="7777777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>Л</w:t>
      </w:r>
      <w:r w:rsidRPr="004D1D9B">
        <w:rPr>
          <w:b/>
          <w:sz w:val="24"/>
          <w:szCs w:val="24"/>
        </w:rPr>
        <w:t>абораторное занятие</w:t>
      </w:r>
      <w:r w:rsidRPr="004D1D9B">
        <w:rPr>
          <w:b/>
          <w:sz w:val="24"/>
          <w:szCs w:val="24"/>
        </w:rPr>
        <w:t xml:space="preserve"> 3</w:t>
      </w:r>
    </w:p>
    <w:p w14:paraId="5373559F" w14:textId="68DB0F92" w:rsidR="00834B3A" w:rsidRPr="004D1D9B" w:rsidRDefault="00834B3A" w:rsidP="00834B3A">
      <w:pPr>
        <w:tabs>
          <w:tab w:val="left" w:pos="1276"/>
        </w:tabs>
        <w:jc w:val="center"/>
        <w:rPr>
          <w:sz w:val="24"/>
          <w:szCs w:val="24"/>
        </w:rPr>
      </w:pPr>
      <w:r w:rsidRPr="004D1D9B">
        <w:rPr>
          <w:color w:val="FF0000"/>
          <w:sz w:val="24"/>
          <w:szCs w:val="24"/>
        </w:rPr>
        <w:t xml:space="preserve"> </w:t>
      </w:r>
      <w:r w:rsidRPr="004D1D9B">
        <w:rPr>
          <w:sz w:val="24"/>
          <w:szCs w:val="24"/>
        </w:rPr>
        <w:t xml:space="preserve">   </w:t>
      </w:r>
    </w:p>
    <w:p w14:paraId="3076F7D9" w14:textId="2D4F3A10" w:rsidR="00834B3A" w:rsidRPr="004D1D9B" w:rsidRDefault="00834B3A" w:rsidP="00834B3A">
      <w:pPr>
        <w:tabs>
          <w:tab w:val="left" w:pos="1276"/>
        </w:tabs>
        <w:jc w:val="center"/>
        <w:rPr>
          <w:b/>
          <w:bCs/>
          <w:sz w:val="24"/>
          <w:szCs w:val="24"/>
        </w:rPr>
      </w:pPr>
      <w:r w:rsidRPr="004D1D9B">
        <w:rPr>
          <w:b/>
          <w:bCs/>
          <w:sz w:val="24"/>
          <w:szCs w:val="24"/>
        </w:rPr>
        <w:t>Приготовление ПЦР мастер микса. ПЦР анализ.</w:t>
      </w:r>
    </w:p>
    <w:p w14:paraId="565F59B7" w14:textId="77777777" w:rsidR="00834B3A" w:rsidRPr="004D1D9B" w:rsidRDefault="00834B3A" w:rsidP="00834B3A">
      <w:pPr>
        <w:tabs>
          <w:tab w:val="left" w:pos="1276"/>
        </w:tabs>
        <w:jc w:val="center"/>
        <w:rPr>
          <w:sz w:val="24"/>
          <w:szCs w:val="24"/>
        </w:rPr>
      </w:pPr>
    </w:p>
    <w:p w14:paraId="3DB50672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Цель урока – ознакомить учащихся с методами полимеразной цепной реакции (ПЦР) и применением ПЦР для идентификации ГМО. Также рассматриваются ДНК-технологии, фармацевтическая промышленность и медицина.</w:t>
      </w:r>
    </w:p>
    <w:p w14:paraId="64C515D5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План урока:</w:t>
      </w:r>
    </w:p>
    <w:p w14:paraId="4D0E2D65" w14:textId="33F05E5F" w:rsidR="00E46B54" w:rsidRPr="004D1D9B" w:rsidRDefault="00E46B54" w:rsidP="00E46B54">
      <w:pPr>
        <w:pStyle w:val="a7"/>
        <w:numPr>
          <w:ilvl w:val="0"/>
          <w:numId w:val="2"/>
        </w:num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 xml:space="preserve">Полимеразная цепная реакция (ПЦР). </w:t>
      </w:r>
    </w:p>
    <w:p w14:paraId="4054C645" w14:textId="77777777" w:rsidR="00E46B54" w:rsidRPr="004D1D9B" w:rsidRDefault="00E46B54" w:rsidP="00E46B54">
      <w:pPr>
        <w:pStyle w:val="a7"/>
        <w:numPr>
          <w:ilvl w:val="0"/>
          <w:numId w:val="2"/>
        </w:num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Компоненты ПЦР. Режимы ПЦР.</w:t>
      </w:r>
    </w:p>
    <w:p w14:paraId="2EF191F2" w14:textId="63B54D63" w:rsidR="00E46B54" w:rsidRPr="004D1D9B" w:rsidRDefault="00E46B54" w:rsidP="00E46B54">
      <w:pPr>
        <w:pStyle w:val="a7"/>
        <w:numPr>
          <w:ilvl w:val="0"/>
          <w:numId w:val="2"/>
        </w:num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Применение метода ПЦР для идентификации ГМО.</w:t>
      </w:r>
    </w:p>
    <w:p w14:paraId="0A31ABE5" w14:textId="4E1B487D" w:rsidR="00E46B54" w:rsidRPr="004D1D9B" w:rsidRDefault="00E46B54" w:rsidP="00E46B54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4D1D9B">
        <w:rPr>
          <w:sz w:val="24"/>
          <w:szCs w:val="24"/>
        </w:rPr>
        <w:t>Образец ДНК смешивают с ферментом репликации ДНК – ДНК-полимеразой, нуклеотидными мономерами и несколькими другими компонентами. Затем раствор подвергают циклам нагревания (для разделения нитей ДНК) и охлаждения. В каждом цикле происходит репликация ДНК, удваивая ее количество. Для работы ПЦР в исходном материале должно присутствовать лишь минимальное количество ДНК, причем эта ДНК может находиться в частично деградированном состоянии.</w:t>
      </w:r>
    </w:p>
    <w:p w14:paraId="77071E0D" w14:textId="77777777" w:rsidR="00E46B54" w:rsidRPr="004D1D9B" w:rsidRDefault="00E46B54" w:rsidP="00E46B54">
      <w:pPr>
        <w:tabs>
          <w:tab w:val="left" w:pos="1276"/>
        </w:tabs>
        <w:jc w:val="both"/>
        <w:rPr>
          <w:b/>
          <w:bCs/>
          <w:i/>
          <w:iCs/>
          <w:sz w:val="24"/>
          <w:szCs w:val="24"/>
        </w:rPr>
      </w:pPr>
      <w:r w:rsidRPr="004D1D9B">
        <w:rPr>
          <w:b/>
          <w:bCs/>
          <w:i/>
          <w:iCs/>
          <w:sz w:val="24"/>
          <w:szCs w:val="24"/>
        </w:rPr>
        <w:t>Основные этапы методики</w:t>
      </w:r>
    </w:p>
    <w:p w14:paraId="6718CC43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i/>
          <w:iCs/>
          <w:sz w:val="24"/>
          <w:szCs w:val="24"/>
        </w:rPr>
        <w:t>Выделение ДНК/РНК</w:t>
      </w:r>
      <w:proofErr w:type="gramStart"/>
      <w:r w:rsidRPr="004D1D9B">
        <w:rPr>
          <w:i/>
          <w:iCs/>
          <w:sz w:val="24"/>
          <w:szCs w:val="24"/>
        </w:rPr>
        <w:t>:</w:t>
      </w:r>
      <w:r w:rsidRPr="004D1D9B">
        <w:rPr>
          <w:sz w:val="24"/>
          <w:szCs w:val="24"/>
        </w:rPr>
        <w:t xml:space="preserve"> Из</w:t>
      </w:r>
      <w:proofErr w:type="gramEnd"/>
      <w:r w:rsidRPr="004D1D9B">
        <w:rPr>
          <w:sz w:val="24"/>
          <w:szCs w:val="24"/>
        </w:rPr>
        <w:t xml:space="preserve"> биологического образца (кровь, мазок) выделяется нуклеиновая кислота.</w:t>
      </w:r>
    </w:p>
    <w:p w14:paraId="3D6103C7" w14:textId="02064159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i/>
          <w:iCs/>
          <w:sz w:val="24"/>
          <w:szCs w:val="24"/>
        </w:rPr>
        <w:t>Подготовка реакционной смеси</w:t>
      </w:r>
    </w:p>
    <w:p w14:paraId="2456D7C9" w14:textId="77777777" w:rsidR="00E46B54" w:rsidRPr="004D1D9B" w:rsidRDefault="00E46B54" w:rsidP="00E46B54">
      <w:pPr>
        <w:tabs>
          <w:tab w:val="left" w:pos="1276"/>
        </w:tabs>
        <w:jc w:val="both"/>
        <w:rPr>
          <w:b/>
          <w:bCs/>
          <w:i/>
          <w:iCs/>
          <w:sz w:val="24"/>
          <w:szCs w:val="24"/>
        </w:rPr>
      </w:pPr>
      <w:r w:rsidRPr="004D1D9B">
        <w:rPr>
          <w:b/>
          <w:bCs/>
          <w:i/>
          <w:iCs/>
          <w:sz w:val="24"/>
          <w:szCs w:val="24"/>
        </w:rPr>
        <w:t>Необходимые реагенты:</w:t>
      </w:r>
    </w:p>
    <w:p w14:paraId="4DDAB02D" w14:textId="7708B6B9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Матрица: Выделенная ДНК/РНК.</w:t>
      </w:r>
    </w:p>
    <w:p w14:paraId="59A581BE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Праймеры: Короткие фрагменты ДНК, фланкирующие область для копирования.</w:t>
      </w:r>
    </w:p>
    <w:p w14:paraId="3D6F363B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ДНК-полимераза: Термостабильный фермент.</w:t>
      </w:r>
    </w:p>
    <w:p w14:paraId="6E8057F6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proofErr w:type="spellStart"/>
      <w:r w:rsidRPr="004D1D9B">
        <w:rPr>
          <w:sz w:val="24"/>
          <w:szCs w:val="24"/>
        </w:rPr>
        <w:t>dNTP</w:t>
      </w:r>
      <w:proofErr w:type="spellEnd"/>
      <w:r w:rsidRPr="004D1D9B">
        <w:rPr>
          <w:sz w:val="24"/>
          <w:szCs w:val="24"/>
        </w:rPr>
        <w:t xml:space="preserve"> (нуклеотиды): «Строительные блоки».</w:t>
      </w:r>
    </w:p>
    <w:p w14:paraId="66C344C4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 xml:space="preserve">Буферный раствор и ионы Mg²⁺: </w:t>
      </w:r>
    </w:p>
    <w:p w14:paraId="4CBB7319" w14:textId="38B5B78D" w:rsidR="00E46B54" w:rsidRPr="004D1D9B" w:rsidRDefault="00E46B54" w:rsidP="00E46B54">
      <w:pPr>
        <w:tabs>
          <w:tab w:val="left" w:pos="1276"/>
        </w:tabs>
        <w:jc w:val="both"/>
        <w:rPr>
          <w:b/>
          <w:bCs/>
          <w:sz w:val="24"/>
          <w:szCs w:val="24"/>
        </w:rPr>
      </w:pPr>
      <w:r w:rsidRPr="004D1D9B">
        <w:rPr>
          <w:b/>
          <w:bCs/>
          <w:sz w:val="24"/>
          <w:szCs w:val="24"/>
        </w:rPr>
        <w:t>Режим ПЦР д</w:t>
      </w:r>
      <w:r w:rsidRPr="004D1D9B">
        <w:rPr>
          <w:b/>
          <w:bCs/>
          <w:sz w:val="24"/>
          <w:szCs w:val="24"/>
        </w:rPr>
        <w:t>ля оптимальных условий</w:t>
      </w:r>
      <w:r w:rsidRPr="004D1D9B">
        <w:rPr>
          <w:b/>
          <w:bCs/>
          <w:sz w:val="24"/>
          <w:szCs w:val="24"/>
        </w:rPr>
        <w:t xml:space="preserve"> анализа:</w:t>
      </w:r>
    </w:p>
    <w:p w14:paraId="4E3B744D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proofErr w:type="spellStart"/>
      <w:r w:rsidRPr="004D1D9B">
        <w:rPr>
          <w:i/>
          <w:iCs/>
          <w:sz w:val="24"/>
          <w:szCs w:val="24"/>
        </w:rPr>
        <w:t>Термоциклирование</w:t>
      </w:r>
      <w:proofErr w:type="spellEnd"/>
      <w:r w:rsidRPr="004D1D9B">
        <w:rPr>
          <w:i/>
          <w:iCs/>
          <w:sz w:val="24"/>
          <w:szCs w:val="24"/>
        </w:rPr>
        <w:t xml:space="preserve">: </w:t>
      </w:r>
      <w:r w:rsidRPr="004D1D9B">
        <w:rPr>
          <w:sz w:val="24"/>
          <w:szCs w:val="24"/>
        </w:rPr>
        <w:t>Пробирку помещают в амплификатор (</w:t>
      </w:r>
      <w:proofErr w:type="spellStart"/>
      <w:r w:rsidRPr="004D1D9B">
        <w:rPr>
          <w:sz w:val="24"/>
          <w:szCs w:val="24"/>
        </w:rPr>
        <w:t>термоциклер</w:t>
      </w:r>
      <w:proofErr w:type="spellEnd"/>
      <w:r w:rsidRPr="004D1D9B">
        <w:rPr>
          <w:sz w:val="24"/>
          <w:szCs w:val="24"/>
        </w:rPr>
        <w:t>).</w:t>
      </w:r>
    </w:p>
    <w:p w14:paraId="59E98F3A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i/>
          <w:iCs/>
          <w:sz w:val="24"/>
          <w:szCs w:val="24"/>
        </w:rPr>
        <w:t>Денатурация (94–95°C):</w:t>
      </w:r>
      <w:r w:rsidRPr="004D1D9B">
        <w:rPr>
          <w:sz w:val="24"/>
          <w:szCs w:val="24"/>
        </w:rPr>
        <w:t xml:space="preserve"> Двойная спираль ДНК расплетается на две одноцепочечные молекулы.</w:t>
      </w:r>
    </w:p>
    <w:p w14:paraId="70289B6E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i/>
          <w:iCs/>
          <w:sz w:val="24"/>
          <w:szCs w:val="24"/>
        </w:rPr>
        <w:t xml:space="preserve">Отжиг (37–55°C): </w:t>
      </w:r>
      <w:r w:rsidRPr="004D1D9B">
        <w:rPr>
          <w:sz w:val="24"/>
          <w:szCs w:val="24"/>
        </w:rPr>
        <w:t>Праймеры прикрепляются к комплементарным участкам.</w:t>
      </w:r>
    </w:p>
    <w:p w14:paraId="60DFB25C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i/>
          <w:iCs/>
          <w:sz w:val="24"/>
          <w:szCs w:val="24"/>
        </w:rPr>
        <w:t>Синтез/Элонгация (72°C):</w:t>
      </w:r>
      <w:r w:rsidRPr="004D1D9B">
        <w:rPr>
          <w:sz w:val="24"/>
          <w:szCs w:val="24"/>
        </w:rPr>
        <w:t xml:space="preserve"> Полимераза достраивает новые цепи.</w:t>
      </w:r>
    </w:p>
    <w:p w14:paraId="00CA66BE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i/>
          <w:iCs/>
          <w:sz w:val="24"/>
          <w:szCs w:val="24"/>
        </w:rPr>
        <w:t>Повторение циклов:</w:t>
      </w:r>
      <w:r w:rsidRPr="004D1D9B">
        <w:rPr>
          <w:sz w:val="24"/>
          <w:szCs w:val="24"/>
        </w:rPr>
        <w:t xml:space="preserve"> Эта последовательность повторяется 30-40 раз, приводя к экспоненциальному росту числа копий целевого фрагмента. </w:t>
      </w:r>
    </w:p>
    <w:p w14:paraId="6FD4290A" w14:textId="21EC0BCF" w:rsidR="00E46B54" w:rsidRPr="004D1D9B" w:rsidRDefault="00E46B54" w:rsidP="00E46B54">
      <w:pPr>
        <w:tabs>
          <w:tab w:val="left" w:pos="1276"/>
        </w:tabs>
        <w:jc w:val="both"/>
        <w:rPr>
          <w:b/>
          <w:bCs/>
          <w:i/>
          <w:iCs/>
          <w:sz w:val="24"/>
          <w:szCs w:val="24"/>
        </w:rPr>
      </w:pPr>
      <w:r w:rsidRPr="004D1D9B">
        <w:rPr>
          <w:b/>
          <w:bCs/>
          <w:i/>
          <w:iCs/>
          <w:sz w:val="24"/>
          <w:szCs w:val="24"/>
        </w:rPr>
        <w:t>Разновидности</w:t>
      </w:r>
      <w:r w:rsidRPr="004D1D9B">
        <w:rPr>
          <w:b/>
          <w:bCs/>
          <w:i/>
          <w:iCs/>
          <w:sz w:val="24"/>
          <w:szCs w:val="24"/>
        </w:rPr>
        <w:t xml:space="preserve"> ПЦР:</w:t>
      </w:r>
    </w:p>
    <w:p w14:paraId="3937504F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i/>
          <w:iCs/>
          <w:sz w:val="24"/>
          <w:szCs w:val="24"/>
        </w:rPr>
        <w:t>ОТ-ПЦР (RT-PCR):</w:t>
      </w:r>
      <w:r w:rsidRPr="004D1D9B">
        <w:rPr>
          <w:sz w:val="24"/>
          <w:szCs w:val="24"/>
        </w:rPr>
        <w:t xml:space="preserve"> Обратная транскрипция + ПЦР, используется для РНК-содержащих вирусов (например, COVID-19).</w:t>
      </w:r>
    </w:p>
    <w:p w14:paraId="1A10A677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i/>
          <w:iCs/>
          <w:sz w:val="24"/>
          <w:szCs w:val="24"/>
        </w:rPr>
        <w:t>Real-</w:t>
      </w:r>
      <w:proofErr w:type="spellStart"/>
      <w:r w:rsidRPr="004D1D9B">
        <w:rPr>
          <w:i/>
          <w:iCs/>
          <w:sz w:val="24"/>
          <w:szCs w:val="24"/>
        </w:rPr>
        <w:t>time</w:t>
      </w:r>
      <w:proofErr w:type="spellEnd"/>
      <w:r w:rsidRPr="004D1D9B">
        <w:rPr>
          <w:i/>
          <w:iCs/>
          <w:sz w:val="24"/>
          <w:szCs w:val="24"/>
        </w:rPr>
        <w:t xml:space="preserve"> PCR</w:t>
      </w:r>
      <w:r w:rsidRPr="004D1D9B">
        <w:rPr>
          <w:sz w:val="24"/>
          <w:szCs w:val="24"/>
        </w:rPr>
        <w:t xml:space="preserve"> (ПЦР в реальном времени/количественная ПЦР): Детекция продукта происходит прямо во время реакции с помощью флуоресцентных меток, что позволяет не только обнаружить, но и измерить начальное количество ДНК/РНК. </w:t>
      </w:r>
    </w:p>
    <w:p w14:paraId="0BCEECD0" w14:textId="77777777" w:rsidR="00E46B54" w:rsidRPr="004D1D9B" w:rsidRDefault="00E46B54" w:rsidP="00E46B54">
      <w:pPr>
        <w:tabs>
          <w:tab w:val="left" w:pos="1276"/>
        </w:tabs>
        <w:jc w:val="both"/>
        <w:rPr>
          <w:b/>
          <w:bCs/>
          <w:i/>
          <w:iCs/>
          <w:sz w:val="24"/>
          <w:szCs w:val="24"/>
        </w:rPr>
      </w:pPr>
      <w:r w:rsidRPr="004D1D9B">
        <w:rPr>
          <w:b/>
          <w:bCs/>
          <w:i/>
          <w:iCs/>
          <w:sz w:val="24"/>
          <w:szCs w:val="24"/>
        </w:rPr>
        <w:t>Применение</w:t>
      </w:r>
    </w:p>
    <w:p w14:paraId="1C5FA947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Диагностика инфекционных (вирусные, бактериальные) и наследственных заболеваний.</w:t>
      </w:r>
    </w:p>
    <w:p w14:paraId="1CEDC7BC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Установление отцовства.</w:t>
      </w:r>
    </w:p>
    <w:p w14:paraId="0362BFFA" w14:textId="77777777" w:rsidR="00E46B54" w:rsidRPr="004D1D9B" w:rsidRDefault="00E46B54" w:rsidP="00E46B54">
      <w:p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 xml:space="preserve">Клонирование генов и научные исследования. </w:t>
      </w:r>
    </w:p>
    <w:p w14:paraId="6D947BB8" w14:textId="490C9952" w:rsidR="00E46B54" w:rsidRPr="004D1D9B" w:rsidRDefault="00E46B54" w:rsidP="00E46B54">
      <w:pPr>
        <w:tabs>
          <w:tab w:val="left" w:pos="1276"/>
        </w:tabs>
        <w:jc w:val="both"/>
        <w:rPr>
          <w:b/>
          <w:bCs/>
          <w:sz w:val="24"/>
          <w:szCs w:val="24"/>
        </w:rPr>
      </w:pPr>
      <w:r w:rsidRPr="004D1D9B">
        <w:rPr>
          <w:b/>
          <w:bCs/>
          <w:sz w:val="24"/>
          <w:szCs w:val="24"/>
        </w:rPr>
        <w:t>Контрольные вопросы:</w:t>
      </w:r>
    </w:p>
    <w:p w14:paraId="023D2840" w14:textId="7F3DDA37" w:rsidR="00E46B54" w:rsidRPr="004D1D9B" w:rsidRDefault="00E46B54" w:rsidP="00E46B54">
      <w:pPr>
        <w:pStyle w:val="a7"/>
        <w:numPr>
          <w:ilvl w:val="0"/>
          <w:numId w:val="1"/>
        </w:num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 xml:space="preserve">Полимеразная цепная реакция (ПЦР). </w:t>
      </w:r>
    </w:p>
    <w:p w14:paraId="326D0B9E" w14:textId="77777777" w:rsidR="00E46B54" w:rsidRPr="004D1D9B" w:rsidRDefault="00E46B54" w:rsidP="00E46B54">
      <w:pPr>
        <w:pStyle w:val="a7"/>
        <w:numPr>
          <w:ilvl w:val="0"/>
          <w:numId w:val="1"/>
        </w:num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Компоненты ПЦР. Режимы ПЦР.</w:t>
      </w:r>
    </w:p>
    <w:p w14:paraId="4371E009" w14:textId="23F5F5F8" w:rsidR="00E46B54" w:rsidRPr="004D1D9B" w:rsidRDefault="00E46B54" w:rsidP="00E46B54">
      <w:pPr>
        <w:pStyle w:val="a7"/>
        <w:numPr>
          <w:ilvl w:val="0"/>
          <w:numId w:val="1"/>
        </w:num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Использование метода ПЦР для идентификации ГМО.</w:t>
      </w:r>
    </w:p>
    <w:p w14:paraId="37D4C33C" w14:textId="77777777" w:rsidR="00834B3A" w:rsidRDefault="00834B3A" w:rsidP="00834B3A">
      <w:pPr>
        <w:tabs>
          <w:tab w:val="left" w:pos="1276"/>
        </w:tabs>
        <w:jc w:val="center"/>
        <w:rPr>
          <w:sz w:val="24"/>
          <w:szCs w:val="24"/>
        </w:rPr>
      </w:pPr>
    </w:p>
    <w:p w14:paraId="76E879DC" w14:textId="77777777" w:rsidR="004D1D9B" w:rsidRPr="004D1D9B" w:rsidRDefault="004D1D9B" w:rsidP="00834B3A">
      <w:pPr>
        <w:tabs>
          <w:tab w:val="left" w:pos="1276"/>
        </w:tabs>
        <w:jc w:val="center"/>
        <w:rPr>
          <w:sz w:val="24"/>
          <w:szCs w:val="24"/>
        </w:rPr>
      </w:pPr>
    </w:p>
    <w:p w14:paraId="723AE31F" w14:textId="77777777" w:rsidR="00834B3A" w:rsidRPr="004D1D9B" w:rsidRDefault="00834B3A" w:rsidP="00834B3A">
      <w:pPr>
        <w:tabs>
          <w:tab w:val="left" w:pos="1276"/>
        </w:tabs>
        <w:jc w:val="center"/>
        <w:rPr>
          <w:sz w:val="24"/>
          <w:szCs w:val="24"/>
        </w:rPr>
      </w:pPr>
    </w:p>
    <w:p w14:paraId="6C12B388" w14:textId="14960202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>Л</w:t>
      </w:r>
      <w:r w:rsidRPr="004D1D9B">
        <w:rPr>
          <w:b/>
          <w:sz w:val="24"/>
          <w:szCs w:val="24"/>
        </w:rPr>
        <w:t>абораторное занятие</w:t>
      </w:r>
      <w:r w:rsidRPr="004D1D9B">
        <w:rPr>
          <w:b/>
          <w:sz w:val="24"/>
          <w:szCs w:val="24"/>
        </w:rPr>
        <w:t xml:space="preserve"> 4</w:t>
      </w:r>
    </w:p>
    <w:p w14:paraId="4334B864" w14:textId="7777777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1E96942F" w14:textId="270B002E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 xml:space="preserve">Приготовление буферов для гель-электрофореза. Проведение горизонтального гель-электрофореза. Анализ </w:t>
      </w:r>
      <w:proofErr w:type="spellStart"/>
      <w:r w:rsidRPr="004D1D9B">
        <w:rPr>
          <w:b/>
          <w:sz w:val="24"/>
          <w:szCs w:val="24"/>
        </w:rPr>
        <w:t>амплифицированного</w:t>
      </w:r>
      <w:proofErr w:type="spellEnd"/>
      <w:r w:rsidRPr="004D1D9B">
        <w:rPr>
          <w:b/>
          <w:sz w:val="24"/>
          <w:szCs w:val="24"/>
        </w:rPr>
        <w:t xml:space="preserve"> ПЦР-продукта.</w:t>
      </w:r>
    </w:p>
    <w:p w14:paraId="3BCDAA42" w14:textId="7777777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15DBB2C7" w14:textId="7777777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5B478FA9" w14:textId="44C6A377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i/>
          <w:iCs/>
          <w:sz w:val="24"/>
          <w:szCs w:val="24"/>
        </w:rPr>
        <w:t>Цель занятия</w:t>
      </w:r>
      <w:r w:rsidRPr="004D1D9B">
        <w:rPr>
          <w:bCs/>
          <w:sz w:val="24"/>
          <w:szCs w:val="24"/>
        </w:rPr>
        <w:t xml:space="preserve">: ознакомление обучающихся с приготовлением буферов и проведением гель </w:t>
      </w:r>
      <w:proofErr w:type="spellStart"/>
      <w:r w:rsidRPr="004D1D9B">
        <w:rPr>
          <w:bCs/>
          <w:sz w:val="24"/>
          <w:szCs w:val="24"/>
        </w:rPr>
        <w:t>электроффореза</w:t>
      </w:r>
      <w:proofErr w:type="spellEnd"/>
      <w:r w:rsidRPr="004D1D9B">
        <w:rPr>
          <w:bCs/>
          <w:sz w:val="24"/>
          <w:szCs w:val="24"/>
        </w:rPr>
        <w:t>.</w:t>
      </w:r>
    </w:p>
    <w:p w14:paraId="1E1AD1F0" w14:textId="77777777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Для гель-электрофореза готовят буферы (чаще TAE или TBE) и </w:t>
      </w:r>
      <w:proofErr w:type="spellStart"/>
      <w:r w:rsidRPr="004D1D9B">
        <w:rPr>
          <w:bCs/>
          <w:sz w:val="24"/>
          <w:szCs w:val="24"/>
        </w:rPr>
        <w:t>агарозный</w:t>
      </w:r>
      <w:proofErr w:type="spellEnd"/>
      <w:r w:rsidRPr="004D1D9B">
        <w:rPr>
          <w:bCs/>
          <w:sz w:val="24"/>
          <w:szCs w:val="24"/>
        </w:rPr>
        <w:t xml:space="preserve"> гель, смешивая </w:t>
      </w:r>
      <w:proofErr w:type="spellStart"/>
      <w:r w:rsidRPr="004D1D9B">
        <w:rPr>
          <w:bCs/>
          <w:sz w:val="24"/>
          <w:szCs w:val="24"/>
        </w:rPr>
        <w:t>агарозу</w:t>
      </w:r>
      <w:proofErr w:type="spellEnd"/>
      <w:r w:rsidRPr="004D1D9B">
        <w:rPr>
          <w:bCs/>
          <w:sz w:val="24"/>
          <w:szCs w:val="24"/>
        </w:rPr>
        <w:t xml:space="preserve"> с буфером и нагревая, затем заливают в пластину с гребнем. Процесс включает нанесение ПЦР-продуктов с буфером загрузки в лунки и проведение тока, заставляющего отрицательно заряженную ДНК двигаться к аноду через гель, разделяясь по размеру. </w:t>
      </w:r>
      <w:proofErr w:type="spellStart"/>
      <w:r w:rsidRPr="004D1D9B">
        <w:rPr>
          <w:bCs/>
          <w:sz w:val="24"/>
          <w:szCs w:val="24"/>
        </w:rPr>
        <w:t>риготовление</w:t>
      </w:r>
      <w:proofErr w:type="spellEnd"/>
      <w:r w:rsidRPr="004D1D9B">
        <w:rPr>
          <w:bCs/>
          <w:sz w:val="24"/>
          <w:szCs w:val="24"/>
        </w:rPr>
        <w:t xml:space="preserve"> буферов и геля</w:t>
      </w:r>
    </w:p>
    <w:p w14:paraId="05F4AD65" w14:textId="21341EAB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i/>
          <w:iCs/>
          <w:sz w:val="24"/>
          <w:szCs w:val="24"/>
        </w:rPr>
        <w:t>Буферы:</w:t>
      </w:r>
      <w:r w:rsidRPr="004D1D9B">
        <w:rPr>
          <w:bCs/>
          <w:sz w:val="24"/>
          <w:szCs w:val="24"/>
        </w:rPr>
        <w:t xml:space="preserve"> Трис-ацетат-ЭДТА (TAE) или Трис-борат-ЭДТА (TBE).</w:t>
      </w:r>
    </w:p>
    <w:p w14:paraId="16ACC0EE" w14:textId="18DA9895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Пример (10x TBE): </w:t>
      </w:r>
      <w:r w:rsidRPr="004D1D9B">
        <w:rPr>
          <w:bCs/>
          <w:sz w:val="24"/>
          <w:szCs w:val="24"/>
        </w:rPr>
        <w:t>р</w:t>
      </w:r>
      <w:r w:rsidRPr="004D1D9B">
        <w:rPr>
          <w:bCs/>
          <w:sz w:val="24"/>
          <w:szCs w:val="24"/>
        </w:rPr>
        <w:t>астворить Трис-основание (108 г), борную кислоту (55 г) и ЭДТА (40 мл 0.5M) в дистиллированной воде до 1 л. Для 1x буфера разводить в 10 раз.</w:t>
      </w:r>
    </w:p>
    <w:p w14:paraId="7C7217A4" w14:textId="4C1D6D87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i/>
          <w:iCs/>
          <w:sz w:val="24"/>
          <w:szCs w:val="24"/>
        </w:rPr>
      </w:pPr>
      <w:r w:rsidRPr="004D1D9B">
        <w:rPr>
          <w:bCs/>
          <w:i/>
          <w:iCs/>
          <w:sz w:val="24"/>
          <w:szCs w:val="24"/>
        </w:rPr>
        <w:t xml:space="preserve">Приготовление </w:t>
      </w:r>
      <w:proofErr w:type="spellStart"/>
      <w:r w:rsidRPr="004D1D9B">
        <w:rPr>
          <w:bCs/>
          <w:i/>
          <w:iCs/>
          <w:sz w:val="24"/>
          <w:szCs w:val="24"/>
        </w:rPr>
        <w:t>а</w:t>
      </w:r>
      <w:r w:rsidRPr="004D1D9B">
        <w:rPr>
          <w:bCs/>
          <w:i/>
          <w:iCs/>
          <w:sz w:val="24"/>
          <w:szCs w:val="24"/>
        </w:rPr>
        <w:t>гарозн</w:t>
      </w:r>
      <w:r w:rsidRPr="004D1D9B">
        <w:rPr>
          <w:bCs/>
          <w:i/>
          <w:iCs/>
          <w:sz w:val="24"/>
          <w:szCs w:val="24"/>
        </w:rPr>
        <w:t>ого</w:t>
      </w:r>
      <w:proofErr w:type="spellEnd"/>
      <w:r w:rsidRPr="004D1D9B">
        <w:rPr>
          <w:bCs/>
          <w:i/>
          <w:iCs/>
          <w:sz w:val="24"/>
          <w:szCs w:val="24"/>
        </w:rPr>
        <w:t xml:space="preserve"> гел</w:t>
      </w:r>
      <w:r w:rsidRPr="004D1D9B">
        <w:rPr>
          <w:bCs/>
          <w:i/>
          <w:iCs/>
          <w:sz w:val="24"/>
          <w:szCs w:val="24"/>
        </w:rPr>
        <w:t>я</w:t>
      </w:r>
      <w:r w:rsidRPr="004D1D9B">
        <w:rPr>
          <w:bCs/>
          <w:i/>
          <w:iCs/>
          <w:sz w:val="24"/>
          <w:szCs w:val="24"/>
        </w:rPr>
        <w:t>:</w:t>
      </w:r>
    </w:p>
    <w:p w14:paraId="4001DCB9" w14:textId="77777777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Смешайте </w:t>
      </w:r>
      <w:proofErr w:type="spellStart"/>
      <w:r w:rsidRPr="004D1D9B">
        <w:rPr>
          <w:bCs/>
          <w:sz w:val="24"/>
          <w:szCs w:val="24"/>
        </w:rPr>
        <w:t>агарозу</w:t>
      </w:r>
      <w:proofErr w:type="spellEnd"/>
      <w:r w:rsidRPr="004D1D9B">
        <w:rPr>
          <w:bCs/>
          <w:sz w:val="24"/>
          <w:szCs w:val="24"/>
        </w:rPr>
        <w:t xml:space="preserve"> (например, 0.8-2%) с 1x буфером (например, 1x TBE).</w:t>
      </w:r>
    </w:p>
    <w:p w14:paraId="227D7FA6" w14:textId="77777777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Нагрейте в микроволновой печи до полного растворения </w:t>
      </w:r>
      <w:proofErr w:type="spellStart"/>
      <w:r w:rsidRPr="004D1D9B">
        <w:rPr>
          <w:bCs/>
          <w:sz w:val="24"/>
          <w:szCs w:val="24"/>
        </w:rPr>
        <w:t>агарозы</w:t>
      </w:r>
      <w:proofErr w:type="spellEnd"/>
      <w:r w:rsidRPr="004D1D9B">
        <w:rPr>
          <w:bCs/>
          <w:sz w:val="24"/>
          <w:szCs w:val="24"/>
        </w:rPr>
        <w:t xml:space="preserve"> (смесь должна стать прозрачной).</w:t>
      </w:r>
    </w:p>
    <w:p w14:paraId="4396BFFF" w14:textId="77777777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Остудите до ~50°C, добавьте краситель (например, бромид </w:t>
      </w:r>
      <w:proofErr w:type="spellStart"/>
      <w:r w:rsidRPr="004D1D9B">
        <w:rPr>
          <w:bCs/>
          <w:sz w:val="24"/>
          <w:szCs w:val="24"/>
        </w:rPr>
        <w:t>этидия</w:t>
      </w:r>
      <w:proofErr w:type="spellEnd"/>
      <w:r w:rsidRPr="004D1D9B">
        <w:rPr>
          <w:bCs/>
          <w:sz w:val="24"/>
          <w:szCs w:val="24"/>
        </w:rPr>
        <w:t xml:space="preserve"> или другой) и залейте в камеру с гребнем, чтобы сформировать лунки. </w:t>
      </w:r>
    </w:p>
    <w:p w14:paraId="0950786D" w14:textId="6E0CCE82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i/>
          <w:iCs/>
          <w:sz w:val="24"/>
          <w:szCs w:val="24"/>
        </w:rPr>
      </w:pPr>
      <w:r w:rsidRPr="004D1D9B">
        <w:rPr>
          <w:bCs/>
          <w:i/>
          <w:iCs/>
          <w:sz w:val="24"/>
          <w:szCs w:val="24"/>
        </w:rPr>
        <w:t>Этапы проведения г</w:t>
      </w:r>
      <w:r w:rsidRPr="004D1D9B">
        <w:rPr>
          <w:bCs/>
          <w:i/>
          <w:iCs/>
          <w:sz w:val="24"/>
          <w:szCs w:val="24"/>
        </w:rPr>
        <w:t>оризонтальн</w:t>
      </w:r>
      <w:r w:rsidRPr="004D1D9B">
        <w:rPr>
          <w:bCs/>
          <w:i/>
          <w:iCs/>
          <w:sz w:val="24"/>
          <w:szCs w:val="24"/>
        </w:rPr>
        <w:t>ого</w:t>
      </w:r>
      <w:r w:rsidRPr="004D1D9B">
        <w:rPr>
          <w:bCs/>
          <w:i/>
          <w:iCs/>
          <w:sz w:val="24"/>
          <w:szCs w:val="24"/>
        </w:rPr>
        <w:t xml:space="preserve"> электрофорез</w:t>
      </w:r>
      <w:r w:rsidRPr="004D1D9B">
        <w:rPr>
          <w:bCs/>
          <w:i/>
          <w:iCs/>
          <w:sz w:val="24"/>
          <w:szCs w:val="24"/>
        </w:rPr>
        <w:t>а</w:t>
      </w:r>
    </w:p>
    <w:p w14:paraId="6F289874" w14:textId="77777777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  <w:u w:val="single"/>
        </w:rPr>
        <w:t>Подготовка образцов:</w:t>
      </w:r>
      <w:r w:rsidRPr="004D1D9B">
        <w:rPr>
          <w:bCs/>
          <w:sz w:val="24"/>
          <w:szCs w:val="24"/>
        </w:rPr>
        <w:t xml:space="preserve"> ПЦР-продукт смешивается с буфером для загрузки (например, 6x), который содержит глицерин (для тяжести) и краситель (для видимости).</w:t>
      </w:r>
    </w:p>
    <w:p w14:paraId="036D9673" w14:textId="77777777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  <w:u w:val="single"/>
        </w:rPr>
        <w:t>Нанесение:</w:t>
      </w:r>
      <w:r w:rsidRPr="004D1D9B">
        <w:rPr>
          <w:bCs/>
          <w:sz w:val="24"/>
          <w:szCs w:val="24"/>
        </w:rPr>
        <w:t xml:space="preserve"> Гель помещается в камеру, заполненную буфером, и образцы аккуратно загружаются в лунки гребня.</w:t>
      </w:r>
    </w:p>
    <w:p w14:paraId="1E317A71" w14:textId="56ABB691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  <w:u w:val="single"/>
        </w:rPr>
        <w:t>Проведение</w:t>
      </w:r>
      <w:proofErr w:type="gramStart"/>
      <w:r w:rsidRPr="004D1D9B">
        <w:rPr>
          <w:bCs/>
          <w:sz w:val="24"/>
          <w:szCs w:val="24"/>
          <w:u w:val="single"/>
        </w:rPr>
        <w:t>:</w:t>
      </w:r>
      <w:r w:rsidRPr="004D1D9B">
        <w:rPr>
          <w:bCs/>
          <w:sz w:val="24"/>
          <w:szCs w:val="24"/>
        </w:rPr>
        <w:t xml:space="preserve"> </w:t>
      </w:r>
      <w:r w:rsidRPr="004D1D9B">
        <w:rPr>
          <w:bCs/>
          <w:sz w:val="24"/>
          <w:szCs w:val="24"/>
        </w:rPr>
        <w:t>Подаётся</w:t>
      </w:r>
      <w:proofErr w:type="gramEnd"/>
      <w:r w:rsidRPr="004D1D9B">
        <w:rPr>
          <w:bCs/>
          <w:sz w:val="24"/>
          <w:szCs w:val="24"/>
        </w:rPr>
        <w:t xml:space="preserve"> электрический ток (отрицательный электрод к образцам, положительный — на противоположном конце).</w:t>
      </w:r>
    </w:p>
    <w:p w14:paraId="39111300" w14:textId="77777777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  <w:u w:val="single"/>
        </w:rPr>
        <w:t>Движение ДНК</w:t>
      </w:r>
      <w:proofErr w:type="gramStart"/>
      <w:r w:rsidRPr="004D1D9B">
        <w:rPr>
          <w:bCs/>
          <w:sz w:val="24"/>
          <w:szCs w:val="24"/>
          <w:u w:val="single"/>
        </w:rPr>
        <w:t>:</w:t>
      </w:r>
      <w:r w:rsidRPr="004D1D9B">
        <w:rPr>
          <w:bCs/>
          <w:sz w:val="24"/>
          <w:szCs w:val="24"/>
        </w:rPr>
        <w:t xml:space="preserve"> Отрицательно</w:t>
      </w:r>
      <w:proofErr w:type="gramEnd"/>
      <w:r w:rsidRPr="004D1D9B">
        <w:rPr>
          <w:bCs/>
          <w:sz w:val="24"/>
          <w:szCs w:val="24"/>
        </w:rPr>
        <w:t xml:space="preserve"> заряженные фрагменты ДНК движутся к положительному полюсу; короткие фрагменты проходят быстрее, чем длинные.</w:t>
      </w:r>
    </w:p>
    <w:p w14:paraId="4DDAEE4D" w14:textId="22A865E1" w:rsidR="00834B3A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Анализ</w:t>
      </w:r>
      <w:r w:rsidRPr="004D1D9B">
        <w:rPr>
          <w:bCs/>
          <w:sz w:val="24"/>
          <w:szCs w:val="24"/>
        </w:rPr>
        <w:t xml:space="preserve"> результата</w:t>
      </w:r>
      <w:r w:rsidRPr="004D1D9B">
        <w:rPr>
          <w:bCs/>
          <w:sz w:val="24"/>
          <w:szCs w:val="24"/>
        </w:rPr>
        <w:t xml:space="preserve"> проводится на </w:t>
      </w:r>
      <w:r w:rsidRPr="004D1D9B">
        <w:rPr>
          <w:bCs/>
          <w:sz w:val="24"/>
          <w:szCs w:val="24"/>
        </w:rPr>
        <w:t xml:space="preserve">гель-док системе или на </w:t>
      </w:r>
      <w:proofErr w:type="spellStart"/>
      <w:r w:rsidRPr="004D1D9B">
        <w:rPr>
          <w:bCs/>
          <w:sz w:val="24"/>
          <w:szCs w:val="24"/>
        </w:rPr>
        <w:t>трансиллюминаторе</w:t>
      </w:r>
      <w:proofErr w:type="spellEnd"/>
      <w:r w:rsidRPr="004D1D9B">
        <w:rPr>
          <w:bCs/>
          <w:sz w:val="24"/>
          <w:szCs w:val="24"/>
        </w:rPr>
        <w:t>, где полосы ДНК видны в УФ-свете, оценивая размер и количество продукта.</w:t>
      </w:r>
    </w:p>
    <w:p w14:paraId="5895AE22" w14:textId="77777777" w:rsidR="000D087C" w:rsidRPr="004D1D9B" w:rsidRDefault="000D087C" w:rsidP="000D087C">
      <w:pPr>
        <w:tabs>
          <w:tab w:val="left" w:pos="1276"/>
        </w:tabs>
        <w:jc w:val="both"/>
        <w:rPr>
          <w:b/>
          <w:bCs/>
          <w:sz w:val="24"/>
          <w:szCs w:val="24"/>
        </w:rPr>
      </w:pPr>
      <w:r w:rsidRPr="004D1D9B">
        <w:rPr>
          <w:b/>
          <w:bCs/>
          <w:sz w:val="24"/>
          <w:szCs w:val="24"/>
        </w:rPr>
        <w:t>Контрольные вопросы:</w:t>
      </w:r>
    </w:p>
    <w:p w14:paraId="014620C7" w14:textId="02668A4D" w:rsidR="000D087C" w:rsidRPr="004D1D9B" w:rsidRDefault="000D087C" w:rsidP="000D087C">
      <w:pPr>
        <w:pStyle w:val="a7"/>
        <w:numPr>
          <w:ilvl w:val="0"/>
          <w:numId w:val="4"/>
        </w:num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 xml:space="preserve">Горизонтальный </w:t>
      </w:r>
      <w:r w:rsidRPr="004D1D9B">
        <w:rPr>
          <w:sz w:val="24"/>
          <w:szCs w:val="24"/>
        </w:rPr>
        <w:t xml:space="preserve">гель-электрофореза. </w:t>
      </w:r>
    </w:p>
    <w:p w14:paraId="7A641E46" w14:textId="07D55D8B" w:rsidR="000D087C" w:rsidRPr="004D1D9B" w:rsidRDefault="000D087C" w:rsidP="000D087C">
      <w:pPr>
        <w:pStyle w:val="a7"/>
        <w:numPr>
          <w:ilvl w:val="0"/>
          <w:numId w:val="4"/>
        </w:num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Приготовление буферов</w:t>
      </w:r>
      <w:r w:rsidRPr="004D1D9B">
        <w:rPr>
          <w:sz w:val="24"/>
          <w:szCs w:val="24"/>
        </w:rPr>
        <w:t>.</w:t>
      </w:r>
    </w:p>
    <w:p w14:paraId="6DEA552B" w14:textId="74075323" w:rsidR="000D087C" w:rsidRPr="004D1D9B" w:rsidRDefault="000D087C" w:rsidP="000D087C">
      <w:pPr>
        <w:pStyle w:val="a7"/>
        <w:numPr>
          <w:ilvl w:val="0"/>
          <w:numId w:val="4"/>
        </w:num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 xml:space="preserve">Приготовление </w:t>
      </w:r>
      <w:proofErr w:type="spellStart"/>
      <w:r w:rsidRPr="004D1D9B">
        <w:rPr>
          <w:sz w:val="24"/>
          <w:szCs w:val="24"/>
        </w:rPr>
        <w:t>агарозного</w:t>
      </w:r>
      <w:proofErr w:type="spellEnd"/>
      <w:r w:rsidRPr="004D1D9B">
        <w:rPr>
          <w:sz w:val="24"/>
          <w:szCs w:val="24"/>
        </w:rPr>
        <w:t xml:space="preserve"> геля.</w:t>
      </w:r>
    </w:p>
    <w:p w14:paraId="76326405" w14:textId="126C74F8" w:rsidR="000D087C" w:rsidRPr="004D1D9B" w:rsidRDefault="000D087C" w:rsidP="000D087C">
      <w:pPr>
        <w:pStyle w:val="a7"/>
        <w:numPr>
          <w:ilvl w:val="0"/>
          <w:numId w:val="4"/>
        </w:numPr>
        <w:tabs>
          <w:tab w:val="left" w:pos="1276"/>
        </w:tabs>
        <w:jc w:val="both"/>
        <w:rPr>
          <w:sz w:val="24"/>
          <w:szCs w:val="24"/>
        </w:rPr>
      </w:pPr>
      <w:r w:rsidRPr="004D1D9B">
        <w:rPr>
          <w:sz w:val="24"/>
          <w:szCs w:val="24"/>
        </w:rPr>
        <w:t>Этапы проведения горизонтального электрофореза</w:t>
      </w:r>
      <w:r w:rsidRPr="004D1D9B">
        <w:rPr>
          <w:sz w:val="24"/>
          <w:szCs w:val="24"/>
        </w:rPr>
        <w:t>.</w:t>
      </w:r>
    </w:p>
    <w:p w14:paraId="49C6541D" w14:textId="77777777" w:rsidR="000D087C" w:rsidRPr="004D1D9B" w:rsidRDefault="000D087C" w:rsidP="000D087C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</w:p>
    <w:p w14:paraId="6C210F41" w14:textId="77777777" w:rsidR="004D1D9B" w:rsidRDefault="004D1D9B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518493AC" w14:textId="77777777" w:rsidR="004D1D9B" w:rsidRDefault="004D1D9B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21BE1A5C" w14:textId="66220DD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>Л</w:t>
      </w:r>
      <w:r w:rsidRPr="004D1D9B">
        <w:rPr>
          <w:b/>
          <w:sz w:val="24"/>
          <w:szCs w:val="24"/>
        </w:rPr>
        <w:t>абораторное занятие</w:t>
      </w:r>
      <w:r w:rsidRPr="004D1D9B">
        <w:rPr>
          <w:b/>
          <w:sz w:val="24"/>
          <w:szCs w:val="24"/>
        </w:rPr>
        <w:t xml:space="preserve"> 5</w:t>
      </w:r>
    </w:p>
    <w:p w14:paraId="230BF84D" w14:textId="7777777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38FE6C03" w14:textId="15060574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 xml:space="preserve"> Вертикальный гель-электрофорез.</w:t>
      </w:r>
    </w:p>
    <w:p w14:paraId="47ADF614" w14:textId="7777777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0B92E918" w14:textId="2006FED1" w:rsidR="00834B3A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i/>
          <w:iCs/>
          <w:sz w:val="24"/>
          <w:szCs w:val="24"/>
        </w:rPr>
        <w:t>Цель занятия:</w:t>
      </w:r>
      <w:r w:rsidRPr="004D1D9B">
        <w:rPr>
          <w:bCs/>
          <w:sz w:val="24"/>
          <w:szCs w:val="24"/>
        </w:rPr>
        <w:t xml:space="preserve"> ознакомление обучающихся с методом вертикального гель электрофореза.</w:t>
      </w:r>
    </w:p>
    <w:p w14:paraId="65801BCD" w14:textId="5DC3635B" w:rsidR="00834B3A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Для вертикального гель-электрофореза белков готовят два типа буферов – буфер для геля (с низким pH, например, Трис-</w:t>
      </w:r>
      <w:proofErr w:type="spellStart"/>
      <w:r w:rsidRPr="004D1D9B">
        <w:rPr>
          <w:bCs/>
          <w:sz w:val="24"/>
          <w:szCs w:val="24"/>
        </w:rPr>
        <w:t>HCl</w:t>
      </w:r>
      <w:proofErr w:type="spellEnd"/>
      <w:r w:rsidRPr="004D1D9B">
        <w:rPr>
          <w:bCs/>
          <w:sz w:val="24"/>
          <w:szCs w:val="24"/>
        </w:rPr>
        <w:t xml:space="preserve"> 0.5 М pH 6.8, с SDS и глицерином) и электродный буфер (с высоким pH, например, Трис-глицин или Трис-SDS, pH 8.3-8.8, с SDS и глицерином), а для ДНК – буферы TAE (Трис-ацетат-ЭДТА) или TBE (Трис-борат-ЭДТА) в разведении 1x или 10x. Процесс включает точное взвешивание реагентов, растворение в </w:t>
      </w:r>
      <w:proofErr w:type="spellStart"/>
      <w:r w:rsidRPr="004D1D9B">
        <w:rPr>
          <w:bCs/>
          <w:sz w:val="24"/>
          <w:szCs w:val="24"/>
        </w:rPr>
        <w:t>деионизованной</w:t>
      </w:r>
      <w:proofErr w:type="spellEnd"/>
      <w:r w:rsidRPr="004D1D9B">
        <w:rPr>
          <w:bCs/>
          <w:sz w:val="24"/>
          <w:szCs w:val="24"/>
        </w:rPr>
        <w:t xml:space="preserve"> воде, доведение pH и добавление SDS, с последующим хранением в холодильнике.</w:t>
      </w:r>
    </w:p>
    <w:p w14:paraId="42A9D15B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i/>
          <w:iCs/>
          <w:sz w:val="24"/>
          <w:szCs w:val="24"/>
        </w:rPr>
      </w:pPr>
      <w:r w:rsidRPr="004D1D9B">
        <w:rPr>
          <w:bCs/>
          <w:i/>
          <w:iCs/>
          <w:sz w:val="24"/>
          <w:szCs w:val="24"/>
        </w:rPr>
        <w:t>Основные компоненты и рецепты буферов</w:t>
      </w:r>
    </w:p>
    <w:p w14:paraId="07D15EBD" w14:textId="1AA5B52B" w:rsidR="008B6969" w:rsidRPr="004D1D9B" w:rsidRDefault="008B6969" w:rsidP="008B6969">
      <w:pPr>
        <w:tabs>
          <w:tab w:val="left" w:pos="1276"/>
        </w:tabs>
        <w:jc w:val="both"/>
        <w:rPr>
          <w:bCs/>
          <w:sz w:val="24"/>
          <w:szCs w:val="24"/>
          <w:u w:val="single"/>
        </w:rPr>
      </w:pPr>
      <w:r w:rsidRPr="004D1D9B">
        <w:rPr>
          <w:bCs/>
          <w:sz w:val="24"/>
          <w:szCs w:val="24"/>
          <w:u w:val="single"/>
        </w:rPr>
        <w:t>Для электрофореза белков (SDS-PAGE)</w:t>
      </w:r>
    </w:p>
    <w:p w14:paraId="062C2180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Буфер для геля (Трис-</w:t>
      </w:r>
      <w:proofErr w:type="spellStart"/>
      <w:r w:rsidRPr="004D1D9B">
        <w:rPr>
          <w:bCs/>
          <w:sz w:val="24"/>
          <w:szCs w:val="24"/>
        </w:rPr>
        <w:t>HCl</w:t>
      </w:r>
      <w:proofErr w:type="spellEnd"/>
      <w:r w:rsidRPr="004D1D9B">
        <w:rPr>
          <w:bCs/>
          <w:sz w:val="24"/>
          <w:szCs w:val="24"/>
        </w:rPr>
        <w:t>, pH 6.8):</w:t>
      </w:r>
    </w:p>
    <w:p w14:paraId="660DDEC0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Растворить Трис-основание (примерно 15.125 г на 250 мл) в воде, довести pH до 6.8 1N </w:t>
      </w:r>
      <w:proofErr w:type="spellStart"/>
      <w:r w:rsidRPr="004D1D9B">
        <w:rPr>
          <w:bCs/>
          <w:sz w:val="24"/>
          <w:szCs w:val="24"/>
        </w:rPr>
        <w:t>HCl</w:t>
      </w:r>
      <w:proofErr w:type="spellEnd"/>
      <w:r w:rsidRPr="004D1D9B">
        <w:rPr>
          <w:bCs/>
          <w:sz w:val="24"/>
          <w:szCs w:val="24"/>
        </w:rPr>
        <w:t>, добавить SDS (1 г/250 мл), довести до объема 250 мл.</w:t>
      </w:r>
    </w:p>
    <w:p w14:paraId="3D274EE1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В готовый гель добавляют акриламид и персульфат аммония (APS).</w:t>
      </w:r>
    </w:p>
    <w:p w14:paraId="2809F37E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Электродный буфер (Трис-Глицин-SDS, pH 8.3):</w:t>
      </w:r>
    </w:p>
    <w:p w14:paraId="20CEF5E0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Трис-основание, глицин, SDS (например, 25 </w:t>
      </w:r>
      <w:proofErr w:type="spellStart"/>
      <w:r w:rsidRPr="004D1D9B">
        <w:rPr>
          <w:bCs/>
          <w:sz w:val="24"/>
          <w:szCs w:val="24"/>
        </w:rPr>
        <w:t>мМ</w:t>
      </w:r>
      <w:proofErr w:type="spellEnd"/>
      <w:r w:rsidRPr="004D1D9B">
        <w:rPr>
          <w:bCs/>
          <w:sz w:val="24"/>
          <w:szCs w:val="24"/>
        </w:rPr>
        <w:t xml:space="preserve"> </w:t>
      </w:r>
      <w:proofErr w:type="spellStart"/>
      <w:r w:rsidRPr="004D1D9B">
        <w:rPr>
          <w:bCs/>
          <w:sz w:val="24"/>
          <w:szCs w:val="24"/>
        </w:rPr>
        <w:t>Трис</w:t>
      </w:r>
      <w:proofErr w:type="spellEnd"/>
      <w:r w:rsidRPr="004D1D9B">
        <w:rPr>
          <w:bCs/>
          <w:sz w:val="24"/>
          <w:szCs w:val="24"/>
        </w:rPr>
        <w:t xml:space="preserve">, 192 </w:t>
      </w:r>
      <w:proofErr w:type="spellStart"/>
      <w:r w:rsidRPr="004D1D9B">
        <w:rPr>
          <w:bCs/>
          <w:sz w:val="24"/>
          <w:szCs w:val="24"/>
        </w:rPr>
        <w:t>мМ</w:t>
      </w:r>
      <w:proofErr w:type="spellEnd"/>
      <w:r w:rsidRPr="004D1D9B">
        <w:rPr>
          <w:bCs/>
          <w:sz w:val="24"/>
          <w:szCs w:val="24"/>
        </w:rPr>
        <w:t xml:space="preserve"> глицин, 0.1% SDS в 1x буфере).</w:t>
      </w:r>
    </w:p>
    <w:p w14:paraId="3EBB68B1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  <w:lang w:val="en-US"/>
        </w:rPr>
      </w:pPr>
      <w:r w:rsidRPr="004D1D9B">
        <w:rPr>
          <w:bCs/>
          <w:sz w:val="24"/>
          <w:szCs w:val="24"/>
        </w:rPr>
        <w:t>Буфер</w:t>
      </w:r>
      <w:r w:rsidRPr="004D1D9B">
        <w:rPr>
          <w:bCs/>
          <w:sz w:val="24"/>
          <w:szCs w:val="24"/>
          <w:lang w:val="en-US"/>
        </w:rPr>
        <w:t xml:space="preserve"> </w:t>
      </w:r>
      <w:r w:rsidRPr="004D1D9B">
        <w:rPr>
          <w:bCs/>
          <w:sz w:val="24"/>
          <w:szCs w:val="24"/>
        </w:rPr>
        <w:t>для</w:t>
      </w:r>
      <w:r w:rsidRPr="004D1D9B">
        <w:rPr>
          <w:bCs/>
          <w:sz w:val="24"/>
          <w:szCs w:val="24"/>
          <w:lang w:val="en-US"/>
        </w:rPr>
        <w:t xml:space="preserve"> </w:t>
      </w:r>
      <w:r w:rsidRPr="004D1D9B">
        <w:rPr>
          <w:bCs/>
          <w:sz w:val="24"/>
          <w:szCs w:val="24"/>
        </w:rPr>
        <w:t>образцов</w:t>
      </w:r>
      <w:r w:rsidRPr="004D1D9B">
        <w:rPr>
          <w:bCs/>
          <w:sz w:val="24"/>
          <w:szCs w:val="24"/>
          <w:lang w:val="en-US"/>
        </w:rPr>
        <w:t xml:space="preserve"> (2x SDS-PAGE Sample Buffer):</w:t>
      </w:r>
    </w:p>
    <w:p w14:paraId="36AC31BB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3 мл Трис-6.8, 750 мг SDS, 3 мл глицерина, 15 мг БФБ (</w:t>
      </w:r>
      <w:proofErr w:type="spellStart"/>
      <w:r w:rsidRPr="004D1D9B">
        <w:rPr>
          <w:bCs/>
          <w:sz w:val="24"/>
          <w:szCs w:val="24"/>
        </w:rPr>
        <w:t>Бромфеноловый</w:t>
      </w:r>
      <w:proofErr w:type="spellEnd"/>
      <w:r w:rsidRPr="004D1D9B">
        <w:rPr>
          <w:bCs/>
          <w:sz w:val="24"/>
          <w:szCs w:val="24"/>
        </w:rPr>
        <w:t xml:space="preserve"> синий), довести до 10 мл горячей водой, перемешать. </w:t>
      </w:r>
    </w:p>
    <w:p w14:paraId="78544787" w14:textId="5E666E63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i/>
          <w:iCs/>
          <w:sz w:val="24"/>
          <w:szCs w:val="24"/>
        </w:rPr>
      </w:pPr>
      <w:r w:rsidRPr="004D1D9B">
        <w:rPr>
          <w:bCs/>
          <w:i/>
          <w:iCs/>
          <w:sz w:val="24"/>
          <w:szCs w:val="24"/>
        </w:rPr>
        <w:t>Общие рекомендации</w:t>
      </w:r>
      <w:r w:rsidRPr="004D1D9B">
        <w:rPr>
          <w:bCs/>
          <w:i/>
          <w:iCs/>
          <w:sz w:val="24"/>
          <w:szCs w:val="24"/>
        </w:rPr>
        <w:t>:</w:t>
      </w:r>
    </w:p>
    <w:p w14:paraId="54490A84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Используйте дистиллированную или </w:t>
      </w:r>
      <w:proofErr w:type="spellStart"/>
      <w:r w:rsidRPr="004D1D9B">
        <w:rPr>
          <w:bCs/>
          <w:sz w:val="24"/>
          <w:szCs w:val="24"/>
        </w:rPr>
        <w:t>деионизованную</w:t>
      </w:r>
      <w:proofErr w:type="spellEnd"/>
      <w:r w:rsidRPr="004D1D9B">
        <w:rPr>
          <w:bCs/>
          <w:sz w:val="24"/>
          <w:szCs w:val="24"/>
        </w:rPr>
        <w:t xml:space="preserve"> воду.</w:t>
      </w:r>
    </w:p>
    <w:p w14:paraId="11254931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После приготовления буферов для белков, храните их в холодильнике (4°C).</w:t>
      </w:r>
    </w:p>
    <w:p w14:paraId="547C78D9" w14:textId="5E758B1B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pH буферов критически важен, поэтому всегда проверяйте и корректируйте его pH-метром.</w:t>
      </w:r>
    </w:p>
    <w:p w14:paraId="5F7D1DC3" w14:textId="7E919423" w:rsidR="008B6969" w:rsidRPr="004D1D9B" w:rsidRDefault="008B6969" w:rsidP="008B6969">
      <w:pPr>
        <w:tabs>
          <w:tab w:val="left" w:pos="1276"/>
        </w:tabs>
        <w:ind w:firstLine="567"/>
        <w:jc w:val="both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>Контрольные вопросы:</w:t>
      </w:r>
    </w:p>
    <w:p w14:paraId="3E454E32" w14:textId="6E66F352" w:rsidR="008B6969" w:rsidRPr="004D1D9B" w:rsidRDefault="008B6969" w:rsidP="008B6969">
      <w:pPr>
        <w:pStyle w:val="a7"/>
        <w:numPr>
          <w:ilvl w:val="0"/>
          <w:numId w:val="6"/>
        </w:numPr>
        <w:tabs>
          <w:tab w:val="left" w:pos="1276"/>
        </w:tabs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Вертикальный гель-электрофорез.</w:t>
      </w:r>
    </w:p>
    <w:p w14:paraId="7D37EFA7" w14:textId="1044B4C2" w:rsidR="008B6969" w:rsidRPr="004D1D9B" w:rsidRDefault="008B6969" w:rsidP="008B6969">
      <w:pPr>
        <w:pStyle w:val="a7"/>
        <w:numPr>
          <w:ilvl w:val="0"/>
          <w:numId w:val="6"/>
        </w:numPr>
        <w:tabs>
          <w:tab w:val="left" w:pos="1276"/>
        </w:tabs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Основные компоненты и рецепты буферов</w:t>
      </w:r>
      <w:r w:rsidRPr="004D1D9B">
        <w:rPr>
          <w:bCs/>
          <w:sz w:val="24"/>
          <w:szCs w:val="24"/>
        </w:rPr>
        <w:t>.</w:t>
      </w:r>
    </w:p>
    <w:p w14:paraId="73296CB7" w14:textId="77777777" w:rsidR="00834B3A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10686DDC" w14:textId="77777777" w:rsidR="004D1D9B" w:rsidRPr="004D1D9B" w:rsidRDefault="004D1D9B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4F16F48C" w14:textId="097A4E4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>Л</w:t>
      </w:r>
      <w:r w:rsidRPr="004D1D9B">
        <w:rPr>
          <w:b/>
          <w:sz w:val="24"/>
          <w:szCs w:val="24"/>
        </w:rPr>
        <w:t xml:space="preserve">абораторное занятие </w:t>
      </w:r>
      <w:r w:rsidRPr="004D1D9B">
        <w:rPr>
          <w:b/>
          <w:sz w:val="24"/>
          <w:szCs w:val="24"/>
        </w:rPr>
        <w:t xml:space="preserve">6. </w:t>
      </w:r>
    </w:p>
    <w:p w14:paraId="13E7F322" w14:textId="7777777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3FD68F21" w14:textId="3EB07E3E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>Ознакомление с ПДРФ анализом.</w:t>
      </w:r>
    </w:p>
    <w:p w14:paraId="01DB56F2" w14:textId="7777777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656A5DC3" w14:textId="47732F1C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i/>
          <w:iCs/>
          <w:sz w:val="24"/>
          <w:szCs w:val="24"/>
        </w:rPr>
        <w:t>Цель занятия:</w:t>
      </w:r>
      <w:r w:rsidRPr="004D1D9B">
        <w:rPr>
          <w:bCs/>
          <w:sz w:val="24"/>
          <w:szCs w:val="24"/>
        </w:rPr>
        <w:t xml:space="preserve"> ознакомление обучающихся с методом ПДРФ анализ</w:t>
      </w:r>
      <w:r w:rsidRPr="004D1D9B">
        <w:rPr>
          <w:bCs/>
          <w:sz w:val="24"/>
          <w:szCs w:val="24"/>
        </w:rPr>
        <w:t>а</w:t>
      </w:r>
      <w:r w:rsidRPr="004D1D9B">
        <w:rPr>
          <w:bCs/>
          <w:sz w:val="24"/>
          <w:szCs w:val="24"/>
        </w:rPr>
        <w:t>.</w:t>
      </w:r>
    </w:p>
    <w:p w14:paraId="50BC728D" w14:textId="5A5F957F" w:rsidR="00834B3A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Метод ПДРФ (Полиморфизм Длин </w:t>
      </w:r>
      <w:proofErr w:type="spellStart"/>
      <w:r w:rsidRPr="004D1D9B">
        <w:rPr>
          <w:bCs/>
          <w:sz w:val="24"/>
          <w:szCs w:val="24"/>
        </w:rPr>
        <w:t>Рестрикционных</w:t>
      </w:r>
      <w:proofErr w:type="spellEnd"/>
      <w:r w:rsidRPr="004D1D9B">
        <w:rPr>
          <w:bCs/>
          <w:sz w:val="24"/>
          <w:szCs w:val="24"/>
        </w:rPr>
        <w:t xml:space="preserve"> Фрагментов) включает выделение ДНК, амплификацию интересующего участка с помощью ПЦР, расщепление продукта </w:t>
      </w:r>
      <w:proofErr w:type="spellStart"/>
      <w:r w:rsidRPr="004D1D9B">
        <w:rPr>
          <w:bCs/>
          <w:sz w:val="24"/>
          <w:szCs w:val="24"/>
        </w:rPr>
        <w:t>рестриктазами</w:t>
      </w:r>
      <w:proofErr w:type="spellEnd"/>
      <w:r w:rsidRPr="004D1D9B">
        <w:rPr>
          <w:bCs/>
          <w:sz w:val="24"/>
          <w:szCs w:val="24"/>
        </w:rPr>
        <w:t xml:space="preserve"> и анализ размеров получившихся фрагментов с помощью гель-электрофореза для выявления генетических вариаций, позволяя определить наличие или отсутствие сайтов рестрикции, связанных с полиморфизмами.</w:t>
      </w:r>
    </w:p>
    <w:p w14:paraId="28C8B105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i/>
          <w:iCs/>
          <w:sz w:val="24"/>
          <w:szCs w:val="24"/>
        </w:rPr>
      </w:pPr>
      <w:r w:rsidRPr="004D1D9B">
        <w:rPr>
          <w:bCs/>
          <w:i/>
          <w:iCs/>
          <w:sz w:val="24"/>
          <w:szCs w:val="24"/>
        </w:rPr>
        <w:t>Этапы ПДРФ-анализа:</w:t>
      </w:r>
    </w:p>
    <w:p w14:paraId="363BCC95" w14:textId="1DCD5079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  <w:u w:val="single"/>
        </w:rPr>
      </w:pPr>
      <w:r w:rsidRPr="004D1D9B">
        <w:rPr>
          <w:bCs/>
          <w:sz w:val="24"/>
          <w:szCs w:val="24"/>
          <w:u w:val="single"/>
        </w:rPr>
        <w:t xml:space="preserve">1. </w:t>
      </w:r>
      <w:r w:rsidRPr="004D1D9B">
        <w:rPr>
          <w:bCs/>
          <w:sz w:val="24"/>
          <w:szCs w:val="24"/>
          <w:u w:val="single"/>
        </w:rPr>
        <w:t>Выделение ДНК</w:t>
      </w:r>
    </w:p>
    <w:p w14:paraId="2F2450B6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Из биологического материала (кровь, ткани) выделяют геномную ДНК.</w:t>
      </w:r>
    </w:p>
    <w:p w14:paraId="1F393521" w14:textId="7B586340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  <w:u w:val="single"/>
        </w:rPr>
      </w:pPr>
      <w:r w:rsidRPr="004D1D9B">
        <w:rPr>
          <w:bCs/>
          <w:sz w:val="24"/>
          <w:szCs w:val="24"/>
          <w:u w:val="single"/>
        </w:rPr>
        <w:t xml:space="preserve">2. </w:t>
      </w:r>
      <w:r w:rsidRPr="004D1D9B">
        <w:rPr>
          <w:bCs/>
          <w:sz w:val="24"/>
          <w:szCs w:val="24"/>
          <w:u w:val="single"/>
        </w:rPr>
        <w:t>ПЦР-амплификация (Полимеразная Цепная Реакция)</w:t>
      </w:r>
    </w:p>
    <w:p w14:paraId="70B7F2C0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С помощью специфических праймеров </w:t>
      </w:r>
      <w:proofErr w:type="spellStart"/>
      <w:r w:rsidRPr="004D1D9B">
        <w:rPr>
          <w:bCs/>
          <w:sz w:val="24"/>
          <w:szCs w:val="24"/>
        </w:rPr>
        <w:t>амплифицируют</w:t>
      </w:r>
      <w:proofErr w:type="spellEnd"/>
      <w:r w:rsidRPr="004D1D9B">
        <w:rPr>
          <w:bCs/>
          <w:sz w:val="24"/>
          <w:szCs w:val="24"/>
        </w:rPr>
        <w:t xml:space="preserve"> (многократно копируют) нужный участок генома, содержащий потенциальный полиморфный сайт.</w:t>
      </w:r>
    </w:p>
    <w:p w14:paraId="5BE89FB1" w14:textId="4A7C2ACA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  <w:u w:val="single"/>
        </w:rPr>
      </w:pPr>
      <w:r w:rsidRPr="004D1D9B">
        <w:rPr>
          <w:bCs/>
          <w:sz w:val="24"/>
          <w:szCs w:val="24"/>
          <w:u w:val="single"/>
        </w:rPr>
        <w:t xml:space="preserve">3. </w:t>
      </w:r>
      <w:r w:rsidRPr="004D1D9B">
        <w:rPr>
          <w:bCs/>
          <w:sz w:val="24"/>
          <w:szCs w:val="24"/>
          <w:u w:val="single"/>
        </w:rPr>
        <w:t>Рестрикция (Расщепление ДНК)</w:t>
      </w:r>
    </w:p>
    <w:p w14:paraId="06433188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Полученный в результате ПЦР продукт инкубируют с определённой эндонуклеазой рестрикции, которая узнаёт и разрезает ДНК в конкретных последовательностях (сайтах).</w:t>
      </w:r>
    </w:p>
    <w:p w14:paraId="5ACFD4EB" w14:textId="76DA42D9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  <w:u w:val="single"/>
        </w:rPr>
      </w:pPr>
      <w:r w:rsidRPr="004D1D9B">
        <w:rPr>
          <w:bCs/>
          <w:sz w:val="24"/>
          <w:szCs w:val="24"/>
          <w:u w:val="single"/>
        </w:rPr>
        <w:t xml:space="preserve">4. </w:t>
      </w:r>
      <w:r w:rsidRPr="004D1D9B">
        <w:rPr>
          <w:bCs/>
          <w:sz w:val="24"/>
          <w:szCs w:val="24"/>
          <w:u w:val="single"/>
        </w:rPr>
        <w:t>Электрофорез в геле</w:t>
      </w:r>
    </w:p>
    <w:p w14:paraId="72282325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Фрагменты ДНК разделяют по размеру в </w:t>
      </w:r>
      <w:proofErr w:type="spellStart"/>
      <w:r w:rsidRPr="004D1D9B">
        <w:rPr>
          <w:bCs/>
          <w:sz w:val="24"/>
          <w:szCs w:val="24"/>
        </w:rPr>
        <w:t>агарозном</w:t>
      </w:r>
      <w:proofErr w:type="spellEnd"/>
      <w:r w:rsidRPr="004D1D9B">
        <w:rPr>
          <w:bCs/>
          <w:sz w:val="24"/>
          <w:szCs w:val="24"/>
        </w:rPr>
        <w:t xml:space="preserve"> или полиакриламидном геле.</w:t>
      </w:r>
    </w:p>
    <w:p w14:paraId="08D9323D" w14:textId="670D7919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  <w:u w:val="single"/>
        </w:rPr>
      </w:pPr>
      <w:r w:rsidRPr="004D1D9B">
        <w:rPr>
          <w:bCs/>
          <w:sz w:val="24"/>
          <w:szCs w:val="24"/>
          <w:u w:val="single"/>
        </w:rPr>
        <w:t xml:space="preserve">5. </w:t>
      </w:r>
      <w:r w:rsidRPr="004D1D9B">
        <w:rPr>
          <w:bCs/>
          <w:sz w:val="24"/>
          <w:szCs w:val="24"/>
          <w:u w:val="single"/>
        </w:rPr>
        <w:t>Визуализация</w:t>
      </w:r>
    </w:p>
    <w:p w14:paraId="0F6901F0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ДНК-фрагменты окрашивают флуоресцентными красителями (например, бромидом </w:t>
      </w:r>
      <w:proofErr w:type="spellStart"/>
      <w:r w:rsidRPr="004D1D9B">
        <w:rPr>
          <w:bCs/>
          <w:sz w:val="24"/>
          <w:szCs w:val="24"/>
        </w:rPr>
        <w:t>этидия</w:t>
      </w:r>
      <w:proofErr w:type="spellEnd"/>
      <w:r w:rsidRPr="004D1D9B">
        <w:rPr>
          <w:bCs/>
          <w:sz w:val="24"/>
          <w:szCs w:val="24"/>
        </w:rPr>
        <w:t xml:space="preserve">), чтобы увидеть их под УФ-светом. </w:t>
      </w:r>
    </w:p>
    <w:p w14:paraId="4A7C1B5E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i/>
          <w:iCs/>
          <w:sz w:val="24"/>
          <w:szCs w:val="24"/>
          <w:u w:val="single"/>
        </w:rPr>
      </w:pPr>
      <w:r w:rsidRPr="004D1D9B">
        <w:rPr>
          <w:bCs/>
          <w:i/>
          <w:iCs/>
          <w:sz w:val="24"/>
          <w:szCs w:val="24"/>
          <w:u w:val="single"/>
        </w:rPr>
        <w:t>Результат:</w:t>
      </w:r>
    </w:p>
    <w:p w14:paraId="1632D46B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Если сайт рестрикции есть, ДНК расщепится на несколько более коротких фрагментов, что проявится в виде другой картины полос на геле.</w:t>
      </w:r>
    </w:p>
    <w:p w14:paraId="370BDC98" w14:textId="77777777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Если сайта рестрикции нет (из-за мутации, например), фрагмент останется целым или расщепится иначе, давая иной паттерн длин. </w:t>
      </w:r>
    </w:p>
    <w:p w14:paraId="6853F110" w14:textId="7BCA93E2" w:rsidR="008B6969" w:rsidRPr="004D1D9B" w:rsidRDefault="008B6969" w:rsidP="008B6969">
      <w:pPr>
        <w:tabs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Этот метод позволяет выявлять SNP (однонуклеотидные полиморфизмы), определять отцовство, картировать гены и изучать генетическое разнообразие</w:t>
      </w:r>
      <w:r w:rsidR="00B45146" w:rsidRPr="004D1D9B">
        <w:rPr>
          <w:bCs/>
          <w:sz w:val="24"/>
          <w:szCs w:val="24"/>
        </w:rPr>
        <w:t>.</w:t>
      </w:r>
    </w:p>
    <w:p w14:paraId="0525F9F1" w14:textId="77777777" w:rsidR="00B45146" w:rsidRPr="004D1D9B" w:rsidRDefault="00B45146" w:rsidP="00B45146">
      <w:pPr>
        <w:tabs>
          <w:tab w:val="left" w:pos="1276"/>
        </w:tabs>
        <w:ind w:firstLine="567"/>
        <w:jc w:val="both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>Контрольные вопросы:</w:t>
      </w:r>
    </w:p>
    <w:p w14:paraId="1CF25517" w14:textId="58765F07" w:rsidR="00B45146" w:rsidRPr="004D1D9B" w:rsidRDefault="00B45146" w:rsidP="00B45146">
      <w:pPr>
        <w:pStyle w:val="a7"/>
        <w:numPr>
          <w:ilvl w:val="0"/>
          <w:numId w:val="7"/>
        </w:numPr>
        <w:tabs>
          <w:tab w:val="left" w:pos="1276"/>
        </w:tabs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 xml:space="preserve">Метод ПДРФ (Полиморфизм Длин </w:t>
      </w:r>
      <w:proofErr w:type="spellStart"/>
      <w:r w:rsidRPr="004D1D9B">
        <w:rPr>
          <w:bCs/>
          <w:sz w:val="24"/>
          <w:szCs w:val="24"/>
        </w:rPr>
        <w:t>Рестрикционных</w:t>
      </w:r>
      <w:proofErr w:type="spellEnd"/>
      <w:r w:rsidRPr="004D1D9B">
        <w:rPr>
          <w:bCs/>
          <w:sz w:val="24"/>
          <w:szCs w:val="24"/>
        </w:rPr>
        <w:t xml:space="preserve"> Фрагментов).</w:t>
      </w:r>
    </w:p>
    <w:p w14:paraId="17B71239" w14:textId="3B815FD6" w:rsidR="00B45146" w:rsidRPr="004D1D9B" w:rsidRDefault="00B45146" w:rsidP="00B45146">
      <w:pPr>
        <w:pStyle w:val="a7"/>
        <w:numPr>
          <w:ilvl w:val="0"/>
          <w:numId w:val="7"/>
        </w:numPr>
        <w:tabs>
          <w:tab w:val="left" w:pos="1276"/>
        </w:tabs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Этапы ПДРФ-анализа.</w:t>
      </w:r>
    </w:p>
    <w:p w14:paraId="6749FCEB" w14:textId="7777777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5C02BD77" w14:textId="77777777" w:rsidR="00834B3A" w:rsidRPr="004D1D9B" w:rsidRDefault="00834B3A" w:rsidP="00834B3A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1B5C681C" w14:textId="77777777" w:rsidR="00834B3A" w:rsidRPr="004D1D9B" w:rsidRDefault="00834B3A" w:rsidP="00834B3A">
      <w:pPr>
        <w:ind w:firstLine="567"/>
        <w:jc w:val="center"/>
        <w:rPr>
          <w:b/>
          <w:bCs/>
          <w:sz w:val="24"/>
          <w:szCs w:val="24"/>
          <w:lang w:val="kk-KZ" w:eastAsia="ar-SA"/>
        </w:rPr>
      </w:pPr>
      <w:r w:rsidRPr="004D1D9B">
        <w:rPr>
          <w:b/>
          <w:bCs/>
          <w:sz w:val="24"/>
          <w:szCs w:val="24"/>
          <w:lang w:val="kk-KZ" w:eastAsia="ar-SA"/>
        </w:rPr>
        <w:t>Л</w:t>
      </w:r>
      <w:r w:rsidRPr="004D1D9B">
        <w:rPr>
          <w:b/>
          <w:bCs/>
          <w:sz w:val="24"/>
          <w:szCs w:val="24"/>
          <w:lang w:val="kk-KZ" w:eastAsia="ar-SA"/>
        </w:rPr>
        <w:t xml:space="preserve">абораторное занятие </w:t>
      </w:r>
      <w:r w:rsidRPr="004D1D9B">
        <w:rPr>
          <w:b/>
          <w:bCs/>
          <w:sz w:val="24"/>
          <w:szCs w:val="24"/>
          <w:lang w:val="kk-KZ" w:eastAsia="ar-SA"/>
        </w:rPr>
        <w:t xml:space="preserve">7 </w:t>
      </w:r>
    </w:p>
    <w:p w14:paraId="40688D4A" w14:textId="77777777" w:rsidR="00834B3A" w:rsidRPr="004D1D9B" w:rsidRDefault="00834B3A" w:rsidP="00834B3A">
      <w:pPr>
        <w:ind w:firstLine="567"/>
        <w:jc w:val="center"/>
        <w:rPr>
          <w:b/>
          <w:bCs/>
          <w:sz w:val="24"/>
          <w:szCs w:val="24"/>
          <w:lang w:val="kk-KZ" w:eastAsia="ar-SA"/>
        </w:rPr>
      </w:pPr>
    </w:p>
    <w:p w14:paraId="46ABB406" w14:textId="4312B9A3" w:rsidR="00834B3A" w:rsidRPr="004D1D9B" w:rsidRDefault="00834B3A" w:rsidP="00834B3A">
      <w:pPr>
        <w:ind w:firstLine="567"/>
        <w:jc w:val="center"/>
        <w:rPr>
          <w:b/>
          <w:bCs/>
          <w:sz w:val="24"/>
          <w:szCs w:val="24"/>
          <w:lang w:val="kk-KZ" w:eastAsia="ar-SA"/>
        </w:rPr>
      </w:pPr>
      <w:r w:rsidRPr="004D1D9B">
        <w:rPr>
          <w:b/>
          <w:bCs/>
          <w:sz w:val="24"/>
          <w:szCs w:val="24"/>
          <w:lang w:val="kk-KZ" w:eastAsia="ar-SA"/>
        </w:rPr>
        <w:t>Ознакомление с SNP-анализом. Решение задач.</w:t>
      </w:r>
    </w:p>
    <w:p w14:paraId="1C3399E0" w14:textId="77777777" w:rsidR="00834B3A" w:rsidRPr="004D1D9B" w:rsidRDefault="00834B3A" w:rsidP="00B45146">
      <w:pPr>
        <w:ind w:firstLine="567"/>
        <w:jc w:val="both"/>
        <w:rPr>
          <w:sz w:val="24"/>
          <w:szCs w:val="24"/>
          <w:lang w:val="kk-KZ" w:eastAsia="ar-SA"/>
        </w:rPr>
      </w:pPr>
    </w:p>
    <w:p w14:paraId="64630350" w14:textId="045DC5CB" w:rsidR="00B45146" w:rsidRPr="004D1D9B" w:rsidRDefault="00B45146" w:rsidP="00B45146">
      <w:pPr>
        <w:ind w:firstLine="567"/>
        <w:jc w:val="both"/>
        <w:rPr>
          <w:sz w:val="24"/>
          <w:szCs w:val="24"/>
          <w:lang w:eastAsia="ar-SA"/>
        </w:rPr>
      </w:pPr>
      <w:r w:rsidRPr="004D1D9B">
        <w:rPr>
          <w:sz w:val="24"/>
          <w:szCs w:val="24"/>
          <w:lang w:eastAsia="ar-SA"/>
        </w:rPr>
        <w:t>Цель занятия: о</w:t>
      </w:r>
      <w:r w:rsidRPr="004D1D9B">
        <w:rPr>
          <w:sz w:val="24"/>
          <w:szCs w:val="24"/>
          <w:lang w:eastAsia="ar-SA"/>
        </w:rPr>
        <w:t xml:space="preserve">знакомление </w:t>
      </w:r>
      <w:r w:rsidRPr="004D1D9B">
        <w:rPr>
          <w:sz w:val="24"/>
          <w:szCs w:val="24"/>
          <w:lang w:eastAsia="ar-SA"/>
        </w:rPr>
        <w:t xml:space="preserve">обучающихся </w:t>
      </w:r>
      <w:r w:rsidRPr="004D1D9B">
        <w:rPr>
          <w:sz w:val="24"/>
          <w:szCs w:val="24"/>
          <w:lang w:eastAsia="ar-SA"/>
        </w:rPr>
        <w:t>с SNP-анализом</w:t>
      </w:r>
      <w:r w:rsidRPr="004D1D9B">
        <w:rPr>
          <w:sz w:val="24"/>
          <w:szCs w:val="24"/>
          <w:lang w:eastAsia="ar-SA"/>
        </w:rPr>
        <w:t xml:space="preserve"> и решение задач на мутации.</w:t>
      </w:r>
    </w:p>
    <w:p w14:paraId="3C1F16C8" w14:textId="5B72F662" w:rsidR="00834B3A" w:rsidRPr="004D1D9B" w:rsidRDefault="00B45146" w:rsidP="00B45146">
      <w:pPr>
        <w:ind w:firstLine="567"/>
        <w:jc w:val="both"/>
        <w:rPr>
          <w:sz w:val="24"/>
          <w:szCs w:val="24"/>
          <w:lang w:eastAsia="ar-SA"/>
        </w:rPr>
      </w:pPr>
      <w:r w:rsidRPr="004D1D9B">
        <w:rPr>
          <w:sz w:val="24"/>
          <w:szCs w:val="24"/>
          <w:lang w:eastAsia="ar-SA"/>
        </w:rPr>
        <w:t>Метод SNP-анализа (однонуклеотидного полиморфизма) — это генетическое тестирование, которое выявляет различия в одной нуклеотидной базе ДНК для определения предрасположенности к заболеваниям, родства или других признаков, с основными этапами: сбор биоматериала (слюна, кровь, клетки эмбриона), выделение и подготовка ДНК, гибридизация с микрочипом или ПЦР-анализ, сканирование и компьютерная обработка данных, а затем интерпретация результатов врачом-генетиком для постановки диагноза или прогноза. </w:t>
      </w:r>
    </w:p>
    <w:p w14:paraId="76725299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i/>
          <w:iCs/>
          <w:sz w:val="24"/>
          <w:szCs w:val="24"/>
          <w:lang w:val="kk-KZ" w:eastAsia="ar-SA"/>
        </w:rPr>
        <w:t>Основные этапы SNP-анализа</w:t>
      </w:r>
      <w:r w:rsidRPr="004D1D9B">
        <w:rPr>
          <w:sz w:val="24"/>
          <w:szCs w:val="24"/>
          <w:lang w:val="kk-KZ" w:eastAsia="ar-SA"/>
        </w:rPr>
        <w:t xml:space="preserve"> (на примере SNP-микрочипов)</w:t>
      </w:r>
    </w:p>
    <w:p w14:paraId="1AD7B2B1" w14:textId="77777777" w:rsidR="00B45146" w:rsidRPr="004D1D9B" w:rsidRDefault="00B45146" w:rsidP="00B45146">
      <w:pPr>
        <w:ind w:firstLine="567"/>
        <w:jc w:val="both"/>
        <w:rPr>
          <w:i/>
          <w:iCs/>
          <w:sz w:val="24"/>
          <w:szCs w:val="24"/>
          <w:lang w:val="kk-KZ" w:eastAsia="ar-SA"/>
        </w:rPr>
      </w:pPr>
      <w:r w:rsidRPr="004D1D9B">
        <w:rPr>
          <w:i/>
          <w:iCs/>
          <w:sz w:val="24"/>
          <w:szCs w:val="24"/>
          <w:lang w:val="kk-KZ" w:eastAsia="ar-SA"/>
        </w:rPr>
        <w:t>Сбор и подготовка образца:</w:t>
      </w:r>
    </w:p>
    <w:p w14:paraId="5FEEF48F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u w:val="single"/>
          <w:lang w:val="kk-KZ" w:eastAsia="ar-SA"/>
        </w:rPr>
        <w:t>Получение биоматериала:</w:t>
      </w:r>
      <w:r w:rsidRPr="004D1D9B">
        <w:rPr>
          <w:sz w:val="24"/>
          <w:szCs w:val="24"/>
          <w:lang w:val="kk-KZ" w:eastAsia="ar-SA"/>
        </w:rPr>
        <w:t xml:space="preserve"> кровь, слюна, биоптат (например, клетки эмбриона).</w:t>
      </w:r>
    </w:p>
    <w:p w14:paraId="6D28FDFE" w14:textId="77777777" w:rsidR="00B45146" w:rsidRPr="004D1D9B" w:rsidRDefault="00B45146" w:rsidP="00B45146">
      <w:pPr>
        <w:ind w:firstLine="567"/>
        <w:jc w:val="both"/>
        <w:rPr>
          <w:sz w:val="24"/>
          <w:szCs w:val="24"/>
          <w:u w:val="single"/>
          <w:lang w:val="kk-KZ" w:eastAsia="ar-SA"/>
        </w:rPr>
      </w:pPr>
      <w:r w:rsidRPr="004D1D9B">
        <w:rPr>
          <w:sz w:val="24"/>
          <w:szCs w:val="24"/>
          <w:u w:val="single"/>
          <w:lang w:val="kk-KZ" w:eastAsia="ar-SA"/>
        </w:rPr>
        <w:t>Выделение и очистка ДНК из образца.</w:t>
      </w:r>
    </w:p>
    <w:p w14:paraId="58A4F6A1" w14:textId="77777777" w:rsidR="00B45146" w:rsidRPr="004D1D9B" w:rsidRDefault="00B45146" w:rsidP="00B45146">
      <w:pPr>
        <w:ind w:firstLine="567"/>
        <w:jc w:val="both"/>
        <w:rPr>
          <w:sz w:val="24"/>
          <w:szCs w:val="24"/>
          <w:u w:val="single"/>
          <w:lang w:val="kk-KZ" w:eastAsia="ar-SA"/>
        </w:rPr>
      </w:pPr>
      <w:r w:rsidRPr="004D1D9B">
        <w:rPr>
          <w:sz w:val="24"/>
          <w:szCs w:val="24"/>
          <w:u w:val="single"/>
          <w:lang w:val="kk-KZ" w:eastAsia="ar-SA"/>
        </w:rPr>
        <w:t>Контроль качества выделенной ДНК.</w:t>
      </w:r>
    </w:p>
    <w:p w14:paraId="4B9653FB" w14:textId="77777777" w:rsidR="00B45146" w:rsidRPr="004D1D9B" w:rsidRDefault="00B45146" w:rsidP="00B45146">
      <w:pPr>
        <w:ind w:firstLine="567"/>
        <w:jc w:val="both"/>
        <w:rPr>
          <w:i/>
          <w:iCs/>
          <w:sz w:val="24"/>
          <w:szCs w:val="24"/>
          <w:lang w:val="kk-KZ" w:eastAsia="ar-SA"/>
        </w:rPr>
      </w:pPr>
      <w:r w:rsidRPr="004D1D9B">
        <w:rPr>
          <w:i/>
          <w:iCs/>
          <w:sz w:val="24"/>
          <w:szCs w:val="24"/>
          <w:lang w:val="kk-KZ" w:eastAsia="ar-SA"/>
        </w:rPr>
        <w:t>Подготовка ДНК для анализа:</w:t>
      </w:r>
    </w:p>
    <w:p w14:paraId="6120A7B0" w14:textId="77777777" w:rsidR="00B45146" w:rsidRPr="004D1D9B" w:rsidRDefault="00B45146" w:rsidP="00B45146">
      <w:pPr>
        <w:ind w:firstLine="567"/>
        <w:jc w:val="both"/>
        <w:rPr>
          <w:sz w:val="24"/>
          <w:szCs w:val="24"/>
          <w:u w:val="single"/>
          <w:lang w:val="kk-KZ" w:eastAsia="ar-SA"/>
        </w:rPr>
      </w:pPr>
      <w:r w:rsidRPr="004D1D9B">
        <w:rPr>
          <w:sz w:val="24"/>
          <w:szCs w:val="24"/>
          <w:u w:val="single"/>
          <w:lang w:val="kk-KZ" w:eastAsia="ar-SA"/>
        </w:rPr>
        <w:t>Фрагментация ДНК на мелкие участки.</w:t>
      </w:r>
    </w:p>
    <w:p w14:paraId="3CCDED2B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u w:val="single"/>
          <w:lang w:val="kk-KZ" w:eastAsia="ar-SA"/>
        </w:rPr>
        <w:t>Амплификация (умножение) ДНК</w:t>
      </w:r>
      <w:r w:rsidRPr="004D1D9B">
        <w:rPr>
          <w:sz w:val="24"/>
          <w:szCs w:val="24"/>
          <w:lang w:val="kk-KZ" w:eastAsia="ar-SA"/>
        </w:rPr>
        <w:t>.</w:t>
      </w:r>
    </w:p>
    <w:p w14:paraId="4310697B" w14:textId="77777777" w:rsidR="00B45146" w:rsidRPr="004D1D9B" w:rsidRDefault="00B45146" w:rsidP="00B45146">
      <w:pPr>
        <w:ind w:firstLine="567"/>
        <w:jc w:val="both"/>
        <w:rPr>
          <w:sz w:val="24"/>
          <w:szCs w:val="24"/>
          <w:u w:val="single"/>
          <w:lang w:val="kk-KZ" w:eastAsia="ar-SA"/>
        </w:rPr>
      </w:pPr>
      <w:r w:rsidRPr="004D1D9B">
        <w:rPr>
          <w:sz w:val="24"/>
          <w:szCs w:val="24"/>
          <w:u w:val="single"/>
          <w:lang w:val="kk-KZ" w:eastAsia="ar-SA"/>
        </w:rPr>
        <w:t>Мечение фрагментов ДНК флуоресцентными метками.</w:t>
      </w:r>
    </w:p>
    <w:p w14:paraId="67AB6BDF" w14:textId="77777777" w:rsidR="00B45146" w:rsidRPr="004D1D9B" w:rsidRDefault="00B45146" w:rsidP="00B45146">
      <w:pPr>
        <w:ind w:firstLine="567"/>
        <w:jc w:val="both"/>
        <w:rPr>
          <w:sz w:val="24"/>
          <w:szCs w:val="24"/>
          <w:u w:val="single"/>
          <w:lang w:val="kk-KZ" w:eastAsia="ar-SA"/>
        </w:rPr>
      </w:pPr>
      <w:r w:rsidRPr="004D1D9B">
        <w:rPr>
          <w:sz w:val="24"/>
          <w:szCs w:val="24"/>
          <w:u w:val="single"/>
          <w:lang w:val="kk-KZ" w:eastAsia="ar-SA"/>
        </w:rPr>
        <w:t>Гибридизация и сканирование:</w:t>
      </w:r>
    </w:p>
    <w:p w14:paraId="36564233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Гибридизация (прикрепление) ДНК к микрочипу, содержащему зонды для разных SNP-маркеров.</w:t>
      </w:r>
    </w:p>
    <w:p w14:paraId="26365F7E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Сканирование микрочипа специальным сканером для регистрации флуоресцентных сигналов.</w:t>
      </w:r>
    </w:p>
    <w:p w14:paraId="0EFA2AC3" w14:textId="77777777" w:rsidR="00B45146" w:rsidRPr="004D1D9B" w:rsidRDefault="00B45146" w:rsidP="00B45146">
      <w:pPr>
        <w:ind w:firstLine="567"/>
        <w:jc w:val="both"/>
        <w:rPr>
          <w:sz w:val="24"/>
          <w:szCs w:val="24"/>
          <w:u w:val="single"/>
          <w:lang w:val="kk-KZ" w:eastAsia="ar-SA"/>
        </w:rPr>
      </w:pPr>
      <w:r w:rsidRPr="004D1D9B">
        <w:rPr>
          <w:sz w:val="24"/>
          <w:szCs w:val="24"/>
          <w:u w:val="single"/>
          <w:lang w:val="kk-KZ" w:eastAsia="ar-SA"/>
        </w:rPr>
        <w:t>Анализ данных:</w:t>
      </w:r>
    </w:p>
    <w:p w14:paraId="2E4720FB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Обработка сканированных данных с помощью программного обеспечения для определения генотипа каждого SNP.</w:t>
      </w:r>
    </w:p>
    <w:p w14:paraId="79C9021D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Анализ паттернов SNP для выявления хромосомных аномалий (например, анеуплоидий) или других генетических особенностей.</w:t>
      </w:r>
    </w:p>
    <w:p w14:paraId="2F6316EF" w14:textId="77777777" w:rsidR="00B45146" w:rsidRPr="004D1D9B" w:rsidRDefault="00B45146" w:rsidP="00B45146">
      <w:pPr>
        <w:ind w:firstLine="567"/>
        <w:jc w:val="both"/>
        <w:rPr>
          <w:sz w:val="24"/>
          <w:szCs w:val="24"/>
          <w:u w:val="single"/>
          <w:lang w:val="kk-KZ" w:eastAsia="ar-SA"/>
        </w:rPr>
      </w:pPr>
      <w:r w:rsidRPr="004D1D9B">
        <w:rPr>
          <w:sz w:val="24"/>
          <w:szCs w:val="24"/>
          <w:u w:val="single"/>
          <w:lang w:val="kk-KZ" w:eastAsia="ar-SA"/>
        </w:rPr>
        <w:t>Интерпретация результатов:</w:t>
      </w:r>
    </w:p>
    <w:p w14:paraId="0773A72B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Врач-генетик анализирует данные и формирует заключение о наличии или отсутствии патологии.</w:t>
      </w:r>
    </w:p>
    <w:p w14:paraId="7AE0D603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 xml:space="preserve">Формулируются рекомендации, например, по выбору эмбриона для переноса. </w:t>
      </w:r>
    </w:p>
    <w:p w14:paraId="1E7F368A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Альтернативные методы детекции SNP</w:t>
      </w:r>
    </w:p>
    <w:p w14:paraId="115C12F1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Кроме микрочипов, SNP также определяют другими методами, такими как:</w:t>
      </w:r>
    </w:p>
    <w:p w14:paraId="144F73FB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Количественная ПЦР (qPCR), включая аллель-специфичные подходы (ARMS-PCR, KASP).</w:t>
      </w:r>
    </w:p>
    <w:p w14:paraId="47212226" w14:textId="77777777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Секвенирование ДНК.</w:t>
      </w:r>
    </w:p>
    <w:p w14:paraId="5ECF5261" w14:textId="5D27EDF6" w:rsidR="00B45146" w:rsidRPr="004D1D9B" w:rsidRDefault="00B45146" w:rsidP="00B45146">
      <w:pPr>
        <w:ind w:firstLine="567"/>
        <w:jc w:val="both"/>
        <w:rPr>
          <w:sz w:val="24"/>
          <w:szCs w:val="24"/>
          <w:lang w:val="kk-KZ" w:eastAsia="ar-SA"/>
        </w:rPr>
      </w:pPr>
      <w:r w:rsidRPr="004D1D9B">
        <w:rPr>
          <w:sz w:val="24"/>
          <w:szCs w:val="24"/>
          <w:lang w:val="kk-KZ" w:eastAsia="ar-SA"/>
        </w:rPr>
        <w:t>Аллель-специфичная гибридизация (ASO).</w:t>
      </w:r>
    </w:p>
    <w:p w14:paraId="08654302" w14:textId="77777777" w:rsidR="00B45146" w:rsidRPr="004D1D9B" w:rsidRDefault="00B45146" w:rsidP="00B45146">
      <w:pPr>
        <w:tabs>
          <w:tab w:val="left" w:pos="1276"/>
        </w:tabs>
        <w:ind w:firstLine="567"/>
        <w:jc w:val="both"/>
        <w:rPr>
          <w:b/>
          <w:sz w:val="24"/>
          <w:szCs w:val="24"/>
        </w:rPr>
      </w:pPr>
      <w:r w:rsidRPr="004D1D9B">
        <w:rPr>
          <w:b/>
          <w:sz w:val="24"/>
          <w:szCs w:val="24"/>
        </w:rPr>
        <w:t>Контрольные вопросы:</w:t>
      </w:r>
    </w:p>
    <w:p w14:paraId="2FC85029" w14:textId="084D9DA2" w:rsidR="00B45146" w:rsidRPr="004D1D9B" w:rsidRDefault="00B45146" w:rsidP="00B45146">
      <w:pPr>
        <w:pStyle w:val="a7"/>
        <w:numPr>
          <w:ilvl w:val="0"/>
          <w:numId w:val="8"/>
        </w:numPr>
        <w:tabs>
          <w:tab w:val="left" w:pos="1276"/>
        </w:tabs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Метод SNP-анализа (однонуклеотидного полиморфизма).</w:t>
      </w:r>
    </w:p>
    <w:p w14:paraId="32B803B8" w14:textId="6E5AC908" w:rsidR="00B45146" w:rsidRPr="004D1D9B" w:rsidRDefault="00B45146" w:rsidP="00B45146">
      <w:pPr>
        <w:pStyle w:val="a7"/>
        <w:numPr>
          <w:ilvl w:val="0"/>
          <w:numId w:val="8"/>
        </w:numPr>
        <w:tabs>
          <w:tab w:val="left" w:pos="1276"/>
        </w:tabs>
        <w:jc w:val="both"/>
        <w:rPr>
          <w:bCs/>
          <w:sz w:val="24"/>
          <w:szCs w:val="24"/>
        </w:rPr>
      </w:pPr>
      <w:r w:rsidRPr="004D1D9B">
        <w:rPr>
          <w:bCs/>
          <w:sz w:val="24"/>
          <w:szCs w:val="24"/>
        </w:rPr>
        <w:t>Основные этапы SNP-анализа (на примере SNP-микрочипов).</w:t>
      </w:r>
    </w:p>
    <w:p w14:paraId="1098B62A" w14:textId="77777777" w:rsidR="00834B3A" w:rsidRPr="004D1D9B" w:rsidRDefault="00834B3A" w:rsidP="00834B3A">
      <w:pPr>
        <w:ind w:firstLine="567"/>
        <w:jc w:val="center"/>
        <w:rPr>
          <w:b/>
          <w:bCs/>
          <w:sz w:val="24"/>
          <w:szCs w:val="24"/>
          <w:lang w:val="kk-KZ" w:eastAsia="ar-SA"/>
        </w:rPr>
      </w:pPr>
    </w:p>
    <w:p w14:paraId="66E7FC27" w14:textId="77777777" w:rsidR="00834B3A" w:rsidRPr="004D1D9B" w:rsidRDefault="00834B3A" w:rsidP="00834B3A">
      <w:pPr>
        <w:ind w:firstLine="567"/>
        <w:jc w:val="center"/>
        <w:rPr>
          <w:b/>
          <w:bCs/>
          <w:sz w:val="24"/>
          <w:szCs w:val="24"/>
          <w:lang w:val="kk-KZ" w:eastAsia="ar-SA"/>
        </w:rPr>
      </w:pPr>
    </w:p>
    <w:p w14:paraId="0C05076D" w14:textId="1CF69444" w:rsidR="00834B3A" w:rsidRPr="004D1D9B" w:rsidRDefault="00834B3A" w:rsidP="00834B3A">
      <w:pPr>
        <w:ind w:firstLine="567"/>
        <w:jc w:val="center"/>
        <w:rPr>
          <w:b/>
          <w:bCs/>
          <w:sz w:val="24"/>
          <w:szCs w:val="24"/>
          <w:lang w:val="kk-KZ" w:eastAsia="ar-SA"/>
        </w:rPr>
      </w:pPr>
      <w:r w:rsidRPr="004D1D9B">
        <w:rPr>
          <w:b/>
          <w:bCs/>
          <w:sz w:val="24"/>
          <w:szCs w:val="24"/>
          <w:lang w:val="kk-KZ" w:eastAsia="ar-SA"/>
        </w:rPr>
        <w:t>Л</w:t>
      </w:r>
      <w:r w:rsidRPr="004D1D9B">
        <w:rPr>
          <w:b/>
          <w:bCs/>
          <w:sz w:val="24"/>
          <w:szCs w:val="24"/>
          <w:lang w:val="kk-KZ" w:eastAsia="ar-SA"/>
        </w:rPr>
        <w:t>абораторное занятие</w:t>
      </w:r>
      <w:r w:rsidRPr="004D1D9B">
        <w:rPr>
          <w:b/>
          <w:bCs/>
          <w:sz w:val="24"/>
          <w:szCs w:val="24"/>
          <w:lang w:val="kk-KZ" w:eastAsia="ar-SA"/>
        </w:rPr>
        <w:t xml:space="preserve"> 8 </w:t>
      </w:r>
    </w:p>
    <w:p w14:paraId="222978EC" w14:textId="77777777" w:rsidR="00834B3A" w:rsidRPr="004D1D9B" w:rsidRDefault="00834B3A" w:rsidP="00834B3A">
      <w:pPr>
        <w:ind w:firstLine="567"/>
        <w:jc w:val="center"/>
        <w:rPr>
          <w:b/>
          <w:bCs/>
          <w:sz w:val="24"/>
          <w:szCs w:val="24"/>
          <w:lang w:val="kk-KZ" w:eastAsia="ar-SA"/>
        </w:rPr>
      </w:pPr>
    </w:p>
    <w:p w14:paraId="518AC9D0" w14:textId="37FA8E14" w:rsidR="00834B3A" w:rsidRPr="004D1D9B" w:rsidRDefault="00834B3A" w:rsidP="00834B3A">
      <w:pPr>
        <w:ind w:firstLine="567"/>
        <w:jc w:val="center"/>
        <w:rPr>
          <w:b/>
          <w:bCs/>
          <w:sz w:val="24"/>
          <w:szCs w:val="24"/>
          <w:lang w:val="kk-KZ" w:eastAsia="ar-SA"/>
        </w:rPr>
      </w:pPr>
      <w:r w:rsidRPr="004D1D9B">
        <w:rPr>
          <w:b/>
          <w:bCs/>
          <w:sz w:val="24"/>
          <w:szCs w:val="24"/>
          <w:lang w:val="kk-KZ" w:eastAsia="ar-SA"/>
        </w:rPr>
        <w:t>Сравнительная характеристика NGS и NNGS секвенирования</w:t>
      </w:r>
    </w:p>
    <w:p w14:paraId="7B02C44C" w14:textId="77777777" w:rsidR="00B45146" w:rsidRPr="004D1D9B" w:rsidRDefault="00B45146" w:rsidP="00834B3A">
      <w:pPr>
        <w:ind w:firstLine="567"/>
        <w:jc w:val="center"/>
        <w:rPr>
          <w:b/>
          <w:bCs/>
          <w:sz w:val="24"/>
          <w:szCs w:val="24"/>
          <w:lang w:val="kk-KZ" w:eastAsia="ar-SA"/>
        </w:rPr>
      </w:pPr>
    </w:p>
    <w:p w14:paraId="1BC0DB73" w14:textId="6009187A" w:rsidR="00834B3A" w:rsidRPr="004D1D9B" w:rsidRDefault="00B45146" w:rsidP="006C0B77">
      <w:pPr>
        <w:ind w:firstLine="709"/>
        <w:jc w:val="both"/>
        <w:rPr>
          <w:sz w:val="24"/>
          <w:szCs w:val="24"/>
          <w:lang w:val="kk-KZ"/>
        </w:rPr>
      </w:pPr>
      <w:r w:rsidRPr="004D1D9B">
        <w:rPr>
          <w:sz w:val="24"/>
          <w:szCs w:val="24"/>
          <w:lang w:val="kk-KZ"/>
        </w:rPr>
        <w:t xml:space="preserve">Цель занятия: ознакомление обучающихся с методами </w:t>
      </w:r>
      <w:r w:rsidRPr="004D1D9B">
        <w:rPr>
          <w:sz w:val="24"/>
          <w:szCs w:val="24"/>
          <w:lang w:val="kk-KZ"/>
        </w:rPr>
        <w:t>NGS и NNGS секвенирования</w:t>
      </w:r>
      <w:r w:rsidRPr="004D1D9B">
        <w:rPr>
          <w:sz w:val="24"/>
          <w:szCs w:val="24"/>
          <w:lang w:val="kk-KZ"/>
        </w:rPr>
        <w:t xml:space="preserve"> и провести сравнительный анализ (преимущества и недостатки).</w:t>
      </w:r>
    </w:p>
    <w:p w14:paraId="1AF0E111" w14:textId="5164F8B9" w:rsidR="00B45146" w:rsidRPr="004D1D9B" w:rsidRDefault="00B45146" w:rsidP="006C0B77">
      <w:pPr>
        <w:ind w:firstLine="709"/>
        <w:jc w:val="both"/>
        <w:rPr>
          <w:sz w:val="24"/>
          <w:szCs w:val="24"/>
          <w:lang w:val="kk-KZ"/>
        </w:rPr>
      </w:pPr>
      <w:r w:rsidRPr="004D1D9B">
        <w:rPr>
          <w:sz w:val="24"/>
          <w:szCs w:val="24"/>
          <w:lang w:val="kk-KZ"/>
        </w:rPr>
        <w:t>NGS (Next Generation Sequencing) – это высокопроизводительное массовое параллельное секвенирование, позволяющее одновременно анализировать миллионы фрагментов ДНК, в то время как NNGS (Next-Next Generation Sequencing), или секвенирование по Сэнгеру (метод первого поколения), секвенирует по одному фрагменту за раз, что делает NGS намного быстрее, дешевле для больших проектов и более масштабируемым для полногеномных, экзомных и РНК-секвенирований, в то время как Сэнгер хорош для секвенирования коротких участков или подтверждения, хотя более новые платформы предлагают разные длины прочтений и специфические применения.</w:t>
      </w:r>
    </w:p>
    <w:p w14:paraId="137788D2" w14:textId="77777777" w:rsidR="004D1D9B" w:rsidRPr="004D1D9B" w:rsidRDefault="004D1D9B" w:rsidP="004D1D9B">
      <w:pPr>
        <w:ind w:firstLine="709"/>
        <w:jc w:val="both"/>
        <w:rPr>
          <w:sz w:val="24"/>
          <w:szCs w:val="24"/>
          <w:lang w:val="kk-KZ"/>
        </w:rPr>
      </w:pPr>
      <w:r w:rsidRPr="004D1D9B">
        <w:rPr>
          <w:sz w:val="24"/>
          <w:szCs w:val="24"/>
          <w:lang w:val="kk-KZ"/>
        </w:rPr>
        <w:t xml:space="preserve">В основе этих технологий находятся различные стратегии, основанные на уникальных комбинациях приготовления ДНК-матриц, секвенирования, визуализации, а также выравнивания и составления последовательностей (sequences или "сиквенсов") ДНК. </w:t>
      </w:r>
    </w:p>
    <w:p w14:paraId="6BC8A7FE" w14:textId="77777777" w:rsidR="004D1D9B" w:rsidRPr="004D1D9B" w:rsidRDefault="004D1D9B" w:rsidP="004D1D9B">
      <w:pPr>
        <w:ind w:firstLine="709"/>
        <w:jc w:val="both"/>
        <w:rPr>
          <w:sz w:val="24"/>
          <w:szCs w:val="24"/>
          <w:lang w:val="kk-KZ"/>
        </w:rPr>
      </w:pPr>
      <w:r w:rsidRPr="004D1D9B">
        <w:rPr>
          <w:sz w:val="24"/>
          <w:szCs w:val="24"/>
          <w:lang w:val="kk-KZ"/>
        </w:rPr>
        <w:t xml:space="preserve">Основным преимуществом секвенирования нового поколения является рентабельность продукции огромного массива данных за короткое время. Индивидуальное геномное секвенирование – это быстрорастущая область технологии и медицины. Как ожидается, существенный прогресс последних лет в секвенировании в скором времени может привести к уменьшению стоимости секвенирования до 1000 долларов на индивидуальный геном. </w:t>
      </w:r>
    </w:p>
    <w:p w14:paraId="5A38E9E9" w14:textId="0BE1B4F6" w:rsidR="004D1D9B" w:rsidRPr="004D1D9B" w:rsidRDefault="004D1D9B" w:rsidP="004D1D9B">
      <w:pPr>
        <w:ind w:firstLine="709"/>
        <w:jc w:val="both"/>
        <w:rPr>
          <w:sz w:val="24"/>
          <w:szCs w:val="24"/>
          <w:lang w:val="kk-KZ"/>
        </w:rPr>
      </w:pPr>
      <w:r w:rsidRPr="004D1D9B">
        <w:rPr>
          <w:sz w:val="24"/>
          <w:szCs w:val="24"/>
          <w:lang w:val="kk-KZ"/>
        </w:rPr>
        <w:t>С практической стороны каждый метод обладает своими преимуществами и недостатками. Появление и развитие методов современного высокопроизводительного секвенирования ДНК (next-generation sequencing, NGS) способствовало значительному прогрессу в геномике и молекулярной биологии. Эти обладающие высокой пропускной способностью технологии (миллионы молекул ДНК за один запуск) и низкой себестоимостью в пересчете на один прочитанный нуклеотид быстро развивались в последние годы и стали важным аналитическим инструментом в геномных исследованиях.</w:t>
      </w:r>
    </w:p>
    <w:p w14:paraId="4F5CFFF3" w14:textId="77777777" w:rsidR="004D1D9B" w:rsidRPr="004D1D9B" w:rsidRDefault="004D1D9B" w:rsidP="004D1D9B">
      <w:pPr>
        <w:pStyle w:val="ac"/>
        <w:spacing w:before="8"/>
        <w:rPr>
          <w:b/>
          <w:i/>
          <w:sz w:val="24"/>
          <w:szCs w:val="24"/>
        </w:rPr>
      </w:pPr>
      <w:r w:rsidRPr="004D1D9B">
        <w:rPr>
          <w:b/>
          <w:i/>
          <w:sz w:val="24"/>
          <w:szCs w:val="24"/>
        </w:rPr>
        <w:t>Контрольные вопросы:</w:t>
      </w:r>
    </w:p>
    <w:p w14:paraId="3DD3DE5A" w14:textId="77777777" w:rsidR="004D1D9B" w:rsidRPr="004D1D9B" w:rsidRDefault="004D1D9B" w:rsidP="004D1D9B">
      <w:pPr>
        <w:pStyle w:val="a7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 w:rsidRPr="004D1D9B">
        <w:rPr>
          <w:sz w:val="24"/>
          <w:szCs w:val="24"/>
        </w:rPr>
        <w:t>Методы секвенирования NGS и NNGS.</w:t>
      </w:r>
    </w:p>
    <w:p w14:paraId="0405EAB5" w14:textId="77777777" w:rsidR="004D1D9B" w:rsidRPr="004D1D9B" w:rsidRDefault="004D1D9B" w:rsidP="004D1D9B">
      <w:pPr>
        <w:pStyle w:val="a7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bookmarkStart w:id="0" w:name="_Hlk188796720"/>
      <w:r w:rsidRPr="004D1D9B">
        <w:rPr>
          <w:sz w:val="24"/>
          <w:szCs w:val="24"/>
        </w:rPr>
        <w:t>Преимущества и недостатки методов секвенирования.</w:t>
      </w:r>
    </w:p>
    <w:bookmarkEnd w:id="0"/>
    <w:p w14:paraId="7209C438" w14:textId="77777777" w:rsidR="004D1D9B" w:rsidRDefault="004D1D9B" w:rsidP="004D1D9B">
      <w:pPr>
        <w:pStyle w:val="a7"/>
        <w:ind w:left="1069"/>
        <w:jc w:val="both"/>
        <w:rPr>
          <w:sz w:val="28"/>
          <w:szCs w:val="28"/>
        </w:rPr>
      </w:pPr>
    </w:p>
    <w:p w14:paraId="3AE71D54" w14:textId="77777777" w:rsidR="004D1D9B" w:rsidRPr="004D1D9B" w:rsidRDefault="004D1D9B" w:rsidP="004D1D9B">
      <w:pPr>
        <w:ind w:firstLine="709"/>
        <w:jc w:val="both"/>
        <w:rPr>
          <w:sz w:val="24"/>
          <w:szCs w:val="24"/>
        </w:rPr>
      </w:pPr>
    </w:p>
    <w:p w14:paraId="482F4C86" w14:textId="77777777" w:rsidR="00B45146" w:rsidRDefault="00B45146" w:rsidP="006C0B77">
      <w:pPr>
        <w:ind w:firstLine="709"/>
        <w:jc w:val="both"/>
        <w:rPr>
          <w:sz w:val="24"/>
          <w:szCs w:val="24"/>
          <w:lang w:val="kk-KZ"/>
        </w:rPr>
      </w:pPr>
    </w:p>
    <w:p w14:paraId="231A7F7A" w14:textId="77777777" w:rsidR="00B45146" w:rsidRPr="00B45146" w:rsidRDefault="00B45146" w:rsidP="006C0B77">
      <w:pPr>
        <w:ind w:firstLine="709"/>
        <w:jc w:val="both"/>
        <w:rPr>
          <w:sz w:val="24"/>
          <w:szCs w:val="24"/>
        </w:rPr>
      </w:pPr>
    </w:p>
    <w:sectPr w:rsidR="00B45146" w:rsidRPr="00B4514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DAF1" w14:textId="77777777" w:rsidR="00DF74C9" w:rsidRDefault="00DF74C9">
    <w:pPr>
      <w:pStyle w:val="ac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DCC8AC" wp14:editId="370B37C4">
              <wp:simplePos x="0" y="0"/>
              <wp:positionH relativeFrom="page">
                <wp:posOffset>3941445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4857783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FE5F4" w14:textId="77777777" w:rsidR="00DF74C9" w:rsidRDefault="00DF74C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CC8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5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GPj3u+EAAAANAQAADwAAAAAAAAAAAAAAAAAvBAAAZHJzL2Rvd25yZXYueG1sUEsFBgAAAAAEAAQA&#10;8wAAAD0FAAAAAA==&#10;" filled="f" stroked="f">
              <v:textbox inset="0,0,0,0">
                <w:txbxContent>
                  <w:p w14:paraId="2B8FE5F4" w14:textId="77777777" w:rsidR="00DF74C9" w:rsidRDefault="00DF74C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D16"/>
    <w:multiLevelType w:val="hybridMultilevel"/>
    <w:tmpl w:val="932EB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5DF4"/>
    <w:multiLevelType w:val="hybridMultilevel"/>
    <w:tmpl w:val="CD6AE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95039"/>
    <w:multiLevelType w:val="hybridMultilevel"/>
    <w:tmpl w:val="CD6AE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1F64"/>
    <w:multiLevelType w:val="hybridMultilevel"/>
    <w:tmpl w:val="9540272C"/>
    <w:lvl w:ilvl="0" w:tplc="5DDAD0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DB6FB5"/>
    <w:multiLevelType w:val="hybridMultilevel"/>
    <w:tmpl w:val="2C2611E4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541C98"/>
    <w:multiLevelType w:val="hybridMultilevel"/>
    <w:tmpl w:val="3A7E3E0A"/>
    <w:lvl w:ilvl="0" w:tplc="450098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330B5F"/>
    <w:multiLevelType w:val="hybridMultilevel"/>
    <w:tmpl w:val="AF7A587E"/>
    <w:lvl w:ilvl="0" w:tplc="AAA02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70137C"/>
    <w:multiLevelType w:val="hybridMultilevel"/>
    <w:tmpl w:val="6330899A"/>
    <w:lvl w:ilvl="0" w:tplc="BB1A5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B475FF"/>
    <w:multiLevelType w:val="hybridMultilevel"/>
    <w:tmpl w:val="178EE2D4"/>
    <w:lvl w:ilvl="0" w:tplc="473897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07521988">
    <w:abstractNumId w:val="2"/>
  </w:num>
  <w:num w:numId="2" w16cid:durableId="1845437907">
    <w:abstractNumId w:val="0"/>
  </w:num>
  <w:num w:numId="3" w16cid:durableId="1672878929">
    <w:abstractNumId w:val="5"/>
  </w:num>
  <w:num w:numId="4" w16cid:durableId="813135068">
    <w:abstractNumId w:val="1"/>
  </w:num>
  <w:num w:numId="5" w16cid:durableId="42948241">
    <w:abstractNumId w:val="3"/>
  </w:num>
  <w:num w:numId="6" w16cid:durableId="944308779">
    <w:abstractNumId w:val="6"/>
  </w:num>
  <w:num w:numId="7" w16cid:durableId="1056125827">
    <w:abstractNumId w:val="7"/>
  </w:num>
  <w:num w:numId="8" w16cid:durableId="145825487">
    <w:abstractNumId w:val="8"/>
  </w:num>
  <w:num w:numId="9" w16cid:durableId="1191916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62"/>
    <w:rsid w:val="000D087C"/>
    <w:rsid w:val="002B6EC8"/>
    <w:rsid w:val="004D1D9B"/>
    <w:rsid w:val="006C0B77"/>
    <w:rsid w:val="00816AEA"/>
    <w:rsid w:val="008242FF"/>
    <w:rsid w:val="00834B3A"/>
    <w:rsid w:val="00870751"/>
    <w:rsid w:val="008B6969"/>
    <w:rsid w:val="00922C48"/>
    <w:rsid w:val="00A340CD"/>
    <w:rsid w:val="00AC36E3"/>
    <w:rsid w:val="00AE6562"/>
    <w:rsid w:val="00B45146"/>
    <w:rsid w:val="00B915B7"/>
    <w:rsid w:val="00DF74C9"/>
    <w:rsid w:val="00E46B5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7136"/>
  <w15:chartTrackingRefBased/>
  <w15:docId w15:val="{A6650C27-18E6-456B-9F8F-B7379D43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5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5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5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5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5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5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56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E656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E656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E6562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E6562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E656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E656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E656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E656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E6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56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E65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56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E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56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E65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5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562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E656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DF74C9"/>
    <w:pPr>
      <w:ind w:left="102" w:firstLine="566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F74C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e">
    <w:name w:val="Table Grid"/>
    <w:aliases w:val="Таблица плотная"/>
    <w:basedOn w:val="a1"/>
    <w:uiPriority w:val="59"/>
    <w:rsid w:val="00834B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4514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45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Айгуль</dc:creator>
  <cp:keywords/>
  <dc:description/>
  <cp:lastModifiedBy>Амирова Айгуль</cp:lastModifiedBy>
  <cp:revision>5</cp:revision>
  <dcterms:created xsi:type="dcterms:W3CDTF">2026-01-17T11:27:00Z</dcterms:created>
  <dcterms:modified xsi:type="dcterms:W3CDTF">2026-01-17T14:07:00Z</dcterms:modified>
</cp:coreProperties>
</file>